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BD" w:rsidRPr="006665BD" w:rsidRDefault="006665BD" w:rsidP="006665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65BD">
        <w:rPr>
          <w:rFonts w:ascii="Times New Roman" w:hAnsi="Times New Roman" w:cs="Times New Roman"/>
          <w:b/>
          <w:sz w:val="32"/>
          <w:szCs w:val="32"/>
        </w:rPr>
        <w:t>СТАРТ АЙД</w:t>
      </w:r>
    </w:p>
    <w:p w:rsidR="006665BD" w:rsidRPr="006665BD" w:rsidRDefault="006665BD" w:rsidP="006665BD">
      <w:pPr>
        <w:rPr>
          <w:rFonts w:ascii="Times New Roman" w:hAnsi="Times New Roman" w:cs="Times New Roman"/>
          <w:sz w:val="24"/>
          <w:szCs w:val="24"/>
        </w:rPr>
      </w:pPr>
      <w:r w:rsidRPr="006665BD">
        <w:rPr>
          <w:rFonts w:ascii="Times New Roman" w:hAnsi="Times New Roman" w:cs="Times New Roman"/>
          <w:sz w:val="24"/>
          <w:szCs w:val="24"/>
        </w:rPr>
        <w:t xml:space="preserve">Порошок Старт 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Эйд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 xml:space="preserve"> для телят производится компанией «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>.».</w:t>
      </w:r>
    </w:p>
    <w:p w:rsidR="006665BD" w:rsidRPr="006665BD" w:rsidRDefault="006665BD" w:rsidP="006665BD">
      <w:pPr>
        <w:rPr>
          <w:rFonts w:ascii="Times New Roman" w:hAnsi="Times New Roman" w:cs="Times New Roman"/>
          <w:sz w:val="24"/>
          <w:szCs w:val="24"/>
        </w:rPr>
      </w:pPr>
      <w:r w:rsidRPr="006665BD">
        <w:rPr>
          <w:rFonts w:ascii="Times New Roman" w:hAnsi="Times New Roman" w:cs="Times New Roman"/>
          <w:sz w:val="24"/>
          <w:szCs w:val="24"/>
        </w:rPr>
        <w:t>Кормовая добавка относится к типу F (химического и/или микробиологического синтеза).</w:t>
      </w:r>
    </w:p>
    <w:p w:rsidR="006665BD" w:rsidRPr="006665BD" w:rsidRDefault="006665BD" w:rsidP="006665BD">
      <w:pPr>
        <w:rPr>
          <w:rFonts w:ascii="Times New Roman" w:hAnsi="Times New Roman" w:cs="Times New Roman"/>
          <w:sz w:val="24"/>
          <w:szCs w:val="24"/>
        </w:rPr>
      </w:pPr>
      <w:r w:rsidRPr="006665BD">
        <w:rPr>
          <w:rFonts w:ascii="Times New Roman" w:hAnsi="Times New Roman" w:cs="Times New Roman"/>
          <w:sz w:val="24"/>
          <w:szCs w:val="24"/>
        </w:rPr>
        <w:t>Применяется для нормализации обмена веществ, улучшения роста и развития телят, повышения их сохранности.</w:t>
      </w:r>
    </w:p>
    <w:p w:rsidR="006665BD" w:rsidRPr="006665BD" w:rsidRDefault="006665BD" w:rsidP="006665BD">
      <w:pPr>
        <w:rPr>
          <w:rFonts w:ascii="Times New Roman" w:hAnsi="Times New Roman" w:cs="Times New Roman"/>
          <w:sz w:val="24"/>
          <w:szCs w:val="24"/>
        </w:rPr>
      </w:pPr>
      <w:r w:rsidRPr="006665BD">
        <w:rPr>
          <w:rFonts w:ascii="Times New Roman" w:hAnsi="Times New Roman" w:cs="Times New Roman"/>
          <w:sz w:val="24"/>
          <w:szCs w:val="24"/>
        </w:rPr>
        <w:t>Регистрационный номер в реестре зарегистрированных кормовых добавок ПВИ-2-1.19/05315.</w:t>
      </w:r>
    </w:p>
    <w:p w:rsidR="006665BD" w:rsidRPr="006665BD" w:rsidRDefault="006665BD" w:rsidP="006665BD">
      <w:pPr>
        <w:rPr>
          <w:rFonts w:ascii="Times New Roman" w:hAnsi="Times New Roman" w:cs="Times New Roman"/>
          <w:sz w:val="24"/>
          <w:szCs w:val="24"/>
        </w:rPr>
      </w:pPr>
      <w:r w:rsidRPr="006665BD">
        <w:rPr>
          <w:rFonts w:ascii="Times New Roman" w:hAnsi="Times New Roman" w:cs="Times New Roman"/>
          <w:sz w:val="24"/>
          <w:szCs w:val="24"/>
        </w:rPr>
        <w:t xml:space="preserve">Состав: содержит: натрия хлорид-6,5%, натрия цитрат-4,5 %, калия хлорид - 2,5%, моно калий фосфат - 1,3%, 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треонин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 xml:space="preserve"> - 2,7%, витаминно-минеральный комплекс - 7,5% и декстрозу-до 100 %. Гарантированные показатели, содержание натрия - 3,8% (34200 мг/кг - 41800 мг/кг), калия-1,67% (15000 мг/кг - 18400 мг/кг), меди -280 мг/кг (238 мг/кг-322 мг/кг), треонина-2,7% (2,5%-2,8%), витамина</w:t>
      </w:r>
      <w:proofErr w:type="gramStart"/>
      <w:r w:rsidRPr="006665BD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6665BD">
        <w:rPr>
          <w:rFonts w:ascii="Times New Roman" w:hAnsi="Times New Roman" w:cs="Times New Roman"/>
          <w:sz w:val="24"/>
          <w:szCs w:val="24"/>
        </w:rPr>
        <w:t xml:space="preserve"> -3100 мг/кг (2635 мг/кг- 3564 мг/кг), витамина В2-140 мг/кг (119 мг/кг - 161 мг/кг), витамина В</w:t>
      </w:r>
      <w:proofErr w:type="gramStart"/>
      <w:r w:rsidRPr="006665B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665BD">
        <w:rPr>
          <w:rFonts w:ascii="Times New Roman" w:hAnsi="Times New Roman" w:cs="Times New Roman"/>
          <w:sz w:val="24"/>
          <w:szCs w:val="24"/>
        </w:rPr>
        <w:t xml:space="preserve"> - 430 мг/кг (360 мг/кг-490 мг/кг), кальция </w:t>
      </w:r>
      <w:proofErr w:type="spellStart"/>
      <w:r w:rsidRPr="006665BD">
        <w:rPr>
          <w:rFonts w:ascii="Times New Roman" w:hAnsi="Times New Roman" w:cs="Times New Roman"/>
          <w:sz w:val="24"/>
          <w:szCs w:val="24"/>
        </w:rPr>
        <w:t>пантотената</w:t>
      </w:r>
      <w:proofErr w:type="spellEnd"/>
      <w:r w:rsidRPr="006665BD">
        <w:rPr>
          <w:rFonts w:ascii="Times New Roman" w:hAnsi="Times New Roman" w:cs="Times New Roman"/>
          <w:sz w:val="24"/>
          <w:szCs w:val="24"/>
        </w:rPr>
        <w:t xml:space="preserve"> (В5) 210 мг/кг (170 мг/кг-240 мг/кг).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BD"/>
    <w:rsid w:val="006665BD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2019-06-20T10:25:00Z</dcterms:created>
  <dcterms:modified xsi:type="dcterms:W3CDTF">2019-06-20T10:28:00Z</dcterms:modified>
</cp:coreProperties>
</file>