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EF" w:rsidRPr="009D0EEF" w:rsidRDefault="009D0EEF" w:rsidP="009D0EE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D0EEF">
        <w:rPr>
          <w:rFonts w:ascii="Times New Roman" w:hAnsi="Times New Roman" w:cs="Times New Roman"/>
          <w:b/>
          <w:bCs/>
          <w:sz w:val="32"/>
          <w:szCs w:val="32"/>
        </w:rPr>
        <w:t>Селемаг</w:t>
      </w:r>
      <w:proofErr w:type="spellEnd"/>
    </w:p>
    <w:p w:rsidR="009D0EEF" w:rsidRPr="009D0EEF" w:rsidRDefault="009D0EEF" w:rsidP="009D0EEF">
      <w:pPr>
        <w:spacing w:after="0"/>
        <w:jc w:val="left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  <w:b/>
          <w:bCs/>
        </w:rPr>
        <w:t>Инструкция по применению раствора для инъекций для профилактики и лечения </w:t>
      </w:r>
      <w:r w:rsidRPr="009D0EEF">
        <w:rPr>
          <w:rFonts w:ascii="Times New Roman" w:hAnsi="Times New Roman" w:cs="Times New Roman"/>
        </w:rPr>
        <w:br/>
      </w:r>
      <w:r w:rsidRPr="009D0EEF">
        <w:rPr>
          <w:rFonts w:ascii="Times New Roman" w:hAnsi="Times New Roman" w:cs="Times New Roman"/>
          <w:b/>
          <w:bCs/>
        </w:rPr>
        <w:t>заболеваний, развивающихся на фоне недостаточности витамина</w:t>
      </w:r>
      <w:proofErr w:type="gramStart"/>
      <w:r w:rsidRPr="009D0EEF">
        <w:rPr>
          <w:rFonts w:ascii="Times New Roman" w:hAnsi="Times New Roman" w:cs="Times New Roman"/>
          <w:b/>
          <w:bCs/>
        </w:rPr>
        <w:t xml:space="preserve"> Е</w:t>
      </w:r>
      <w:proofErr w:type="gramEnd"/>
      <w:r w:rsidRPr="009D0EEF">
        <w:rPr>
          <w:rFonts w:ascii="Times New Roman" w:hAnsi="Times New Roman" w:cs="Times New Roman"/>
          <w:b/>
          <w:bCs/>
        </w:rPr>
        <w:t xml:space="preserve"> и селена у сельскохозяйственных животных</w:t>
      </w:r>
      <w:r w:rsidRPr="009D0EEF">
        <w:rPr>
          <w:rFonts w:ascii="Times New Roman" w:hAnsi="Times New Roman" w:cs="Times New Roman"/>
        </w:rPr>
        <w:t> </w:t>
      </w:r>
      <w:r w:rsidRPr="009D0EEF">
        <w:rPr>
          <w:rFonts w:ascii="Times New Roman" w:hAnsi="Times New Roman" w:cs="Times New Roman"/>
        </w:rPr>
        <w:br/>
      </w:r>
    </w:p>
    <w:p w:rsidR="009D0EEF" w:rsidRPr="009D0EEF" w:rsidRDefault="009D0EEF" w:rsidP="009D0EEF">
      <w:pPr>
        <w:spacing w:after="0"/>
        <w:jc w:val="left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  <w:b/>
          <w:bCs/>
        </w:rPr>
        <w:t xml:space="preserve"> Общие</w:t>
      </w:r>
      <w:r>
        <w:rPr>
          <w:rFonts w:ascii="Times New Roman" w:hAnsi="Times New Roman" w:cs="Times New Roman"/>
          <w:b/>
          <w:bCs/>
        </w:rPr>
        <w:t xml:space="preserve"> </w:t>
      </w:r>
      <w:r w:rsidRPr="009D0EEF">
        <w:rPr>
          <w:rFonts w:ascii="Times New Roman" w:hAnsi="Times New Roman" w:cs="Times New Roman"/>
          <w:b/>
          <w:bCs/>
        </w:rPr>
        <w:t>сведения</w:t>
      </w:r>
      <w:r w:rsidRPr="009D0EEF">
        <w:rPr>
          <w:rFonts w:ascii="Times New Roman" w:hAnsi="Times New Roman" w:cs="Times New Roman"/>
        </w:rPr>
        <w:br/>
        <w:t xml:space="preserve">Торговое наименование лекарственного препарата: </w:t>
      </w: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>. </w:t>
      </w:r>
      <w:r w:rsidRPr="009D0EEF">
        <w:rPr>
          <w:rFonts w:ascii="Times New Roman" w:hAnsi="Times New Roman" w:cs="Times New Roman"/>
        </w:rPr>
        <w:br/>
        <w:t>Международное непатентованное наименование: витамин</w:t>
      </w:r>
      <w:proofErr w:type="gramStart"/>
      <w:r w:rsidRPr="009D0EEF">
        <w:rPr>
          <w:rFonts w:ascii="Times New Roman" w:hAnsi="Times New Roman" w:cs="Times New Roman"/>
        </w:rPr>
        <w:t xml:space="preserve"> Е</w:t>
      </w:r>
      <w:proofErr w:type="gramEnd"/>
      <w:r w:rsidRPr="009D0EEF">
        <w:rPr>
          <w:rFonts w:ascii="Times New Roman" w:hAnsi="Times New Roman" w:cs="Times New Roman"/>
        </w:rPr>
        <w:t>, селен.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>Лекарственная форма: раствор для инъекций.</w:t>
      </w:r>
      <w:r w:rsidRPr="009D0EEF">
        <w:rPr>
          <w:rFonts w:ascii="Times New Roman" w:hAnsi="Times New Roman" w:cs="Times New Roman"/>
        </w:rPr>
        <w:br/>
      </w: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в 1 мл в качестве действующих веществ содержит: токоферола ацетата (витамина Е) - 25 мг, натрия селенита - 2,2 мг (в пересчёте на селен 1 мг), а в качестве вспомогательных компонентов: </w:t>
      </w:r>
      <w:proofErr w:type="spellStart"/>
      <w:r w:rsidRPr="009D0EEF">
        <w:rPr>
          <w:rFonts w:ascii="Times New Roman" w:hAnsi="Times New Roman" w:cs="Times New Roman"/>
        </w:rPr>
        <w:t>кремофор</w:t>
      </w:r>
      <w:proofErr w:type="spellEnd"/>
      <w:r w:rsidRPr="009D0EEF">
        <w:rPr>
          <w:rFonts w:ascii="Times New Roman" w:hAnsi="Times New Roman" w:cs="Times New Roman"/>
        </w:rPr>
        <w:t xml:space="preserve"> - 20 мг, твин 80 -20 мг, </w:t>
      </w:r>
      <w:proofErr w:type="spellStart"/>
      <w:r w:rsidRPr="009D0EEF">
        <w:rPr>
          <w:rFonts w:ascii="Times New Roman" w:hAnsi="Times New Roman" w:cs="Times New Roman"/>
        </w:rPr>
        <w:t>бензиловый</w:t>
      </w:r>
      <w:proofErr w:type="spellEnd"/>
      <w:r w:rsidRPr="009D0EEF">
        <w:rPr>
          <w:rFonts w:ascii="Times New Roman" w:hAnsi="Times New Roman" w:cs="Times New Roman"/>
        </w:rPr>
        <w:t xml:space="preserve"> спирт - 10 мг, </w:t>
      </w:r>
      <w:proofErr w:type="spellStart"/>
      <w:r w:rsidRPr="009D0EEF">
        <w:rPr>
          <w:rFonts w:ascii="Times New Roman" w:hAnsi="Times New Roman" w:cs="Times New Roman"/>
        </w:rPr>
        <w:t>пропиленгликоль</w:t>
      </w:r>
      <w:proofErr w:type="spellEnd"/>
      <w:r w:rsidRPr="009D0EEF">
        <w:rPr>
          <w:rFonts w:ascii="Times New Roman" w:hAnsi="Times New Roman" w:cs="Times New Roman"/>
        </w:rPr>
        <w:t xml:space="preserve"> - 50 мг, воду для инъекций.</w:t>
      </w:r>
      <w:r w:rsidRPr="009D0EEF">
        <w:rPr>
          <w:rFonts w:ascii="Times New Roman" w:hAnsi="Times New Roman" w:cs="Times New Roman"/>
        </w:rPr>
        <w:br/>
        <w:t>По внешнему виду препарат представляет собой прозрачную жидкость желто-зеленого цвета. Допускается опалесценция раствора.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выпускают в стеклянных флаконах соответствующей вместимости, укупоренных резиновыми пробками, укрепленными алюминиевыми колпачками.</w:t>
      </w:r>
      <w:r w:rsidRPr="009D0EEF">
        <w:rPr>
          <w:rFonts w:ascii="Times New Roman" w:hAnsi="Times New Roman" w:cs="Times New Roman"/>
        </w:rPr>
        <w:br/>
        <w:t>Хранят лекарственный препарат в закрытой упаковке производителя в сухом, защищенном от прямых солнечных лучей месте, отдельно от продуктов питания и кормов, при температуре от 5</w:t>
      </w:r>
      <w:proofErr w:type="gramStart"/>
      <w:r w:rsidRPr="009D0EEF">
        <w:rPr>
          <w:rFonts w:ascii="Times New Roman" w:hAnsi="Times New Roman" w:cs="Times New Roman"/>
        </w:rPr>
        <w:t>°С</w:t>
      </w:r>
      <w:proofErr w:type="gramEnd"/>
      <w:r w:rsidRPr="009D0EEF">
        <w:rPr>
          <w:rFonts w:ascii="Times New Roman" w:hAnsi="Times New Roman" w:cs="Times New Roman"/>
        </w:rPr>
        <w:t xml:space="preserve"> до 25°С.</w:t>
      </w:r>
      <w:r w:rsidRPr="009D0EEF">
        <w:rPr>
          <w:rFonts w:ascii="Times New Roman" w:hAnsi="Times New Roman" w:cs="Times New Roman"/>
        </w:rPr>
        <w:br/>
        <w:t>Срок годности лекарственного препарата при соблюдении условий хранения - 2 года со дня производства. Запрещается использование препарата после окончания срока его годности. Следует хранить в недоступном для детей месте.</w:t>
      </w:r>
      <w:r w:rsidRPr="009D0EEF">
        <w:rPr>
          <w:rFonts w:ascii="Times New Roman" w:hAnsi="Times New Roman" w:cs="Times New Roman"/>
        </w:rPr>
        <w:br/>
        <w:t>Неиспользованный лекарственный препарат утилизируют в соответствии с требованиями законодательства.</w:t>
      </w:r>
    </w:p>
    <w:p w:rsidR="009D0EEF" w:rsidRPr="009D0EEF" w:rsidRDefault="009D0EEF" w:rsidP="009D0EEF">
      <w:pPr>
        <w:spacing w:after="0"/>
        <w:jc w:val="left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  <w:b/>
          <w:bCs/>
        </w:rPr>
        <w:t xml:space="preserve"> Фармакологические свойства</w:t>
      </w:r>
      <w:r w:rsidRPr="009D0EEF">
        <w:rPr>
          <w:rFonts w:ascii="Times New Roman" w:hAnsi="Times New Roman" w:cs="Times New Roman"/>
        </w:rPr>
        <w:br/>
      </w: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относится к фармакотерапевтической группе: витамин с микроэлементом. </w:t>
      </w:r>
      <w:r w:rsidRPr="009D0EEF">
        <w:rPr>
          <w:rFonts w:ascii="Times New Roman" w:hAnsi="Times New Roman" w:cs="Times New Roman"/>
        </w:rPr>
        <w:br/>
        <w:t>Витамин</w:t>
      </w:r>
      <w:proofErr w:type="gramStart"/>
      <w:r w:rsidRPr="009D0EEF">
        <w:rPr>
          <w:rFonts w:ascii="Times New Roman" w:hAnsi="Times New Roman" w:cs="Times New Roman"/>
        </w:rPr>
        <w:t xml:space="preserve"> Е</w:t>
      </w:r>
      <w:proofErr w:type="gramEnd"/>
      <w:r w:rsidRPr="009D0EEF">
        <w:rPr>
          <w:rFonts w:ascii="Times New Roman" w:hAnsi="Times New Roman" w:cs="Times New Roman"/>
        </w:rPr>
        <w:t xml:space="preserve"> является естественным антиоксидантом Селен входит в структуру фермента </w:t>
      </w:r>
      <w:proofErr w:type="spellStart"/>
      <w:r w:rsidRPr="009D0EEF">
        <w:rPr>
          <w:rFonts w:ascii="Times New Roman" w:hAnsi="Times New Roman" w:cs="Times New Roman"/>
        </w:rPr>
        <w:t>глютатионпероксидазы</w:t>
      </w:r>
      <w:proofErr w:type="spellEnd"/>
      <w:r w:rsidRPr="009D0EEF">
        <w:rPr>
          <w:rFonts w:ascii="Times New Roman" w:hAnsi="Times New Roman" w:cs="Times New Roman"/>
        </w:rPr>
        <w:t>. Данный фермент предупреждает накопление в организме животных токсических продуктов перекисного окисления липидов. Витамин</w:t>
      </w:r>
      <w:proofErr w:type="gramStart"/>
      <w:r w:rsidRPr="009D0EEF">
        <w:rPr>
          <w:rFonts w:ascii="Times New Roman" w:hAnsi="Times New Roman" w:cs="Times New Roman"/>
        </w:rPr>
        <w:t xml:space="preserve"> Е</w:t>
      </w:r>
      <w:proofErr w:type="gramEnd"/>
      <w:r w:rsidRPr="009D0EEF">
        <w:rPr>
          <w:rFonts w:ascii="Times New Roman" w:hAnsi="Times New Roman" w:cs="Times New Roman"/>
        </w:rPr>
        <w:t xml:space="preserve"> и селен участвуют в регуляции </w:t>
      </w:r>
      <w:proofErr w:type="spellStart"/>
      <w:r w:rsidRPr="009D0EEF">
        <w:rPr>
          <w:rFonts w:ascii="Times New Roman" w:hAnsi="Times New Roman" w:cs="Times New Roman"/>
        </w:rPr>
        <w:t>окислительно</w:t>
      </w:r>
      <w:proofErr w:type="spellEnd"/>
      <w:r w:rsidRPr="009D0EEF">
        <w:rPr>
          <w:rFonts w:ascii="Times New Roman" w:hAnsi="Times New Roman" w:cs="Times New Roman"/>
        </w:rPr>
        <w:t>-восстановительных процессов, способствуют нормализации обмена веществ и регуляции репродуктивной функции, повышают резистентность животных к болезням.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по степени воздействия на организм относится к малоопасным веществам (4 класс опасности по ГОСТ 12.1.007-76).</w:t>
      </w:r>
    </w:p>
    <w:p w:rsidR="009D0EEF" w:rsidRPr="009D0EEF" w:rsidRDefault="009D0EEF" w:rsidP="009D0EEF">
      <w:pPr>
        <w:spacing w:after="0"/>
        <w:jc w:val="left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  <w:b/>
          <w:bCs/>
        </w:rPr>
        <w:t xml:space="preserve"> Порядок применения</w:t>
      </w:r>
      <w:r w:rsidRPr="009D0EEF">
        <w:rPr>
          <w:rFonts w:ascii="Times New Roman" w:hAnsi="Times New Roman" w:cs="Times New Roman"/>
        </w:rPr>
        <w:br/>
      </w: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применяют для профилактики и лечения заболеваний у сельскохозяйственных животных развивающихся на фоне недостаточности витамина</w:t>
      </w:r>
      <w:proofErr w:type="gramStart"/>
      <w:r w:rsidRPr="009D0EEF">
        <w:rPr>
          <w:rFonts w:ascii="Times New Roman" w:hAnsi="Times New Roman" w:cs="Times New Roman"/>
        </w:rPr>
        <w:t xml:space="preserve"> Е</w:t>
      </w:r>
      <w:proofErr w:type="gramEnd"/>
      <w:r w:rsidRPr="009D0EEF">
        <w:rPr>
          <w:rFonts w:ascii="Times New Roman" w:hAnsi="Times New Roman" w:cs="Times New Roman"/>
        </w:rPr>
        <w:t xml:space="preserve"> и селена; </w:t>
      </w:r>
      <w:proofErr w:type="spellStart"/>
      <w:r w:rsidRPr="009D0EEF">
        <w:rPr>
          <w:rFonts w:ascii="Times New Roman" w:hAnsi="Times New Roman" w:cs="Times New Roman"/>
        </w:rPr>
        <w:t>беломышечиой</w:t>
      </w:r>
      <w:proofErr w:type="spellEnd"/>
      <w:r w:rsidRPr="009D0EEF">
        <w:rPr>
          <w:rFonts w:ascii="Times New Roman" w:hAnsi="Times New Roman" w:cs="Times New Roman"/>
        </w:rPr>
        <w:t xml:space="preserve"> болезни, нарушениях репродукции и развития плода, лечения мышечной дистрофии у молодняка, миопатии и </w:t>
      </w:r>
      <w:proofErr w:type="spellStart"/>
      <w:r w:rsidRPr="009D0EEF">
        <w:rPr>
          <w:rFonts w:ascii="Times New Roman" w:hAnsi="Times New Roman" w:cs="Times New Roman"/>
        </w:rPr>
        <w:t>кардиопатии</w:t>
      </w:r>
      <w:proofErr w:type="spellEnd"/>
      <w:r w:rsidRPr="009D0EEF">
        <w:rPr>
          <w:rFonts w:ascii="Times New Roman" w:hAnsi="Times New Roman" w:cs="Times New Roman"/>
        </w:rPr>
        <w:t xml:space="preserve"> у телят и свиней, лечения токсической дистрофии печени у животных; при задержке роста и недостаточных привесах.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>Противопоказанием к применению служит индивидуальная повышенная чувствительность животных к селену, либо избыточное содержание селена в организме и кормах.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вводят подкожно или внутримышечно (лошадям только внутримышечно) с профилактической целью 1 раз в 2-4 месяца в дозах указанных в таблице:</w:t>
      </w:r>
    </w:p>
    <w:tbl>
      <w:tblPr>
        <w:tblW w:w="11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3469"/>
      </w:tblGrid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  <w:b/>
                <w:bCs/>
              </w:rPr>
              <w:t>Животное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  <w:b/>
                <w:bCs/>
              </w:rPr>
              <w:t>Разовая доза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5 мл/ 100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Племенные коровы: в середине стельности и за 30 дней до отёла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5 мл/ 100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Телята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5-8 мл/100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lastRenderedPageBreak/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5 мл/100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Жеребята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6-7 мл/100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5 мл/100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Поросята*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0,5 мл/10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2,0-2,5 мл/40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Ягнята до 3 недельного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0,8 мл/ 10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Ягнята после 3 недельного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0,5 мл/ 10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2,0 мл/40 кг массы тела</w:t>
            </w:r>
          </w:p>
        </w:tc>
      </w:tr>
      <w:tr w:rsidR="009D0EEF" w:rsidRPr="009D0EEF" w:rsidTr="009D0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Пушные звери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EEF" w:rsidRPr="009D0EEF" w:rsidRDefault="009D0EEF" w:rsidP="009D0EEF">
            <w:pPr>
              <w:spacing w:after="0"/>
              <w:rPr>
                <w:rFonts w:ascii="Times New Roman" w:hAnsi="Times New Roman" w:cs="Times New Roman"/>
              </w:rPr>
            </w:pPr>
            <w:r w:rsidRPr="009D0EEF">
              <w:rPr>
                <w:rFonts w:ascii="Times New Roman" w:hAnsi="Times New Roman" w:cs="Times New Roman"/>
              </w:rPr>
              <w:t>0,02 мл/1 кг массы тела</w:t>
            </w:r>
          </w:p>
        </w:tc>
      </w:tr>
    </w:tbl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>   * - использовать для поросят старше семи дней.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>Доза может быть увеличена, но не более чем в 1,5 раза. </w:t>
      </w:r>
      <w:r w:rsidRPr="009D0EEF">
        <w:rPr>
          <w:rFonts w:ascii="Times New Roman" w:hAnsi="Times New Roman" w:cs="Times New Roman"/>
        </w:rPr>
        <w:br/>
        <w:t xml:space="preserve">При необходимости </w:t>
      </w:r>
      <w:proofErr w:type="spellStart"/>
      <w:r w:rsidRPr="009D0EEF">
        <w:rPr>
          <w:rFonts w:ascii="Times New Roman" w:hAnsi="Times New Roman" w:cs="Times New Roman"/>
        </w:rPr>
        <w:t>Селемаг</w:t>
      </w:r>
      <w:proofErr w:type="spellEnd"/>
      <w:r w:rsidRPr="009D0EEF">
        <w:rPr>
          <w:rFonts w:ascii="Times New Roman" w:hAnsi="Times New Roman" w:cs="Times New Roman"/>
        </w:rPr>
        <w:t xml:space="preserve"> вводят повторно не ранее чем через 7-10 дней. Для удобства введения малых объемов препарат можно разбавить стерильной водой или раствором натрия хлорида изотонического 0,9% и тщательно перемешать.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 xml:space="preserve">При отравлении животных вследствие передозировки для лечения могут применяться </w:t>
      </w:r>
      <w:proofErr w:type="spellStart"/>
      <w:r w:rsidRPr="009D0EEF">
        <w:rPr>
          <w:rFonts w:ascii="Times New Roman" w:hAnsi="Times New Roman" w:cs="Times New Roman"/>
        </w:rPr>
        <w:t>арсаниловая</w:t>
      </w:r>
      <w:proofErr w:type="spellEnd"/>
      <w:r w:rsidRPr="009D0EEF">
        <w:rPr>
          <w:rFonts w:ascii="Times New Roman" w:hAnsi="Times New Roman" w:cs="Times New Roman"/>
        </w:rPr>
        <w:t xml:space="preserve"> кислота, </w:t>
      </w:r>
      <w:proofErr w:type="spellStart"/>
      <w:r w:rsidRPr="009D0EEF">
        <w:rPr>
          <w:rFonts w:ascii="Times New Roman" w:hAnsi="Times New Roman" w:cs="Times New Roman"/>
        </w:rPr>
        <w:t>унитиол</w:t>
      </w:r>
      <w:proofErr w:type="spellEnd"/>
      <w:r w:rsidRPr="009D0EEF">
        <w:rPr>
          <w:rFonts w:ascii="Times New Roman" w:hAnsi="Times New Roman" w:cs="Times New Roman"/>
        </w:rPr>
        <w:t>, натрия тиосульфат, метионин.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при его отмене не установлено.</w:t>
      </w:r>
      <w:r w:rsidRPr="009D0EEF">
        <w:rPr>
          <w:rFonts w:ascii="Times New Roman" w:hAnsi="Times New Roman" w:cs="Times New Roman"/>
        </w:rPr>
        <w:br/>
        <w:t xml:space="preserve">При применении </w:t>
      </w:r>
      <w:proofErr w:type="spellStart"/>
      <w:r w:rsidRPr="009D0EEF">
        <w:rPr>
          <w:rFonts w:ascii="Times New Roman" w:hAnsi="Times New Roman" w:cs="Times New Roman"/>
        </w:rPr>
        <w:t>Селемага</w:t>
      </w:r>
      <w:proofErr w:type="spellEnd"/>
      <w:r w:rsidRPr="009D0EEF">
        <w:rPr>
          <w:rFonts w:ascii="Times New Roman" w:hAnsi="Times New Roman" w:cs="Times New Roman"/>
        </w:rPr>
        <w:t xml:space="preserve"> в соответствии с настоящей инструкцией побочных явлений и осложнений у сельскохозяйственных животных, как правило, не наблюдается.</w:t>
      </w:r>
      <w:r w:rsidRPr="009D0EEF">
        <w:rPr>
          <w:rFonts w:ascii="Times New Roman" w:hAnsi="Times New Roman" w:cs="Times New Roman"/>
        </w:rPr>
        <w:br/>
        <w:t>При повышенной индивидуальной чувствительности животных к препарату и развитии аллергических реакций использование препарата прекращают и назначают животному антигистаминные и симптоматические средства.</w:t>
      </w:r>
      <w:r w:rsidRPr="009D0EEF">
        <w:rPr>
          <w:rFonts w:ascii="Times New Roman" w:hAnsi="Times New Roman" w:cs="Times New Roman"/>
        </w:rPr>
        <w:br/>
        <w:t xml:space="preserve">Применение </w:t>
      </w:r>
      <w:proofErr w:type="spellStart"/>
      <w:r w:rsidRPr="009D0EEF">
        <w:rPr>
          <w:rFonts w:ascii="Times New Roman" w:hAnsi="Times New Roman" w:cs="Times New Roman"/>
        </w:rPr>
        <w:t>Селемага</w:t>
      </w:r>
      <w:proofErr w:type="spellEnd"/>
      <w:r w:rsidRPr="009D0EEF">
        <w:rPr>
          <w:rFonts w:ascii="Times New Roman" w:hAnsi="Times New Roman" w:cs="Times New Roman"/>
        </w:rPr>
        <w:t xml:space="preserve"> не исключает использование других лекарственных средств.</w:t>
      </w:r>
    </w:p>
    <w:p w:rsidR="009D0EEF" w:rsidRPr="009D0EEF" w:rsidRDefault="009D0EEF" w:rsidP="009D0EEF">
      <w:pPr>
        <w:spacing w:after="0"/>
        <w:rPr>
          <w:rFonts w:ascii="Times New Roman" w:hAnsi="Times New Roman" w:cs="Times New Roman"/>
        </w:rPr>
      </w:pPr>
      <w:r w:rsidRPr="009D0EEF">
        <w:rPr>
          <w:rFonts w:ascii="Times New Roman" w:hAnsi="Times New Roman" w:cs="Times New Roman"/>
        </w:rPr>
        <w:t xml:space="preserve">Убой животных на мясо после применения </w:t>
      </w:r>
      <w:proofErr w:type="spellStart"/>
      <w:r w:rsidRPr="009D0EEF">
        <w:rPr>
          <w:rFonts w:ascii="Times New Roman" w:hAnsi="Times New Roman" w:cs="Times New Roman"/>
        </w:rPr>
        <w:t>Селемага</w:t>
      </w:r>
      <w:proofErr w:type="spellEnd"/>
      <w:r w:rsidRPr="009D0EEF">
        <w:rPr>
          <w:rFonts w:ascii="Times New Roman" w:hAnsi="Times New Roman" w:cs="Times New Roman"/>
        </w:rPr>
        <w:t xml:space="preserve"> разрешается не ранее, чем через сутки после последнего введения. В случае вынужденного убоя животных ранее установленного срока, мясо может быть использовано в корм пушным зверям. Молоко может быть использовано без ограничений.</w:t>
      </w:r>
    </w:p>
    <w:p w:rsidR="009D0EEF" w:rsidRPr="009D0EEF" w:rsidRDefault="009D0EEF" w:rsidP="009D0EEF">
      <w:pPr>
        <w:spacing w:after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9D0EEF">
        <w:rPr>
          <w:rFonts w:ascii="Times New Roman" w:hAnsi="Times New Roman" w:cs="Times New Roman"/>
          <w:b/>
          <w:bCs/>
        </w:rPr>
        <w:t xml:space="preserve"> Меры личной профилактики</w:t>
      </w:r>
      <w:proofErr w:type="gramStart"/>
      <w:r w:rsidRPr="009D0EEF">
        <w:rPr>
          <w:rFonts w:ascii="Times New Roman" w:hAnsi="Times New Roman" w:cs="Times New Roman"/>
        </w:rPr>
        <w:br/>
        <w:t>П</w:t>
      </w:r>
      <w:proofErr w:type="gramEnd"/>
      <w:r w:rsidRPr="009D0EEF">
        <w:rPr>
          <w:rFonts w:ascii="Times New Roman" w:hAnsi="Times New Roman" w:cs="Times New Roman"/>
        </w:rPr>
        <w:t xml:space="preserve">ри работе с </w:t>
      </w:r>
      <w:proofErr w:type="spellStart"/>
      <w:r w:rsidRPr="009D0EEF">
        <w:rPr>
          <w:rFonts w:ascii="Times New Roman" w:hAnsi="Times New Roman" w:cs="Times New Roman"/>
        </w:rPr>
        <w:t>Селемагом</w:t>
      </w:r>
      <w:proofErr w:type="spellEnd"/>
      <w:r w:rsidRPr="009D0EEF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  <w:r w:rsidRPr="009D0EEF">
        <w:rPr>
          <w:rFonts w:ascii="Times New Roman" w:hAnsi="Times New Roman" w:cs="Times New Roman"/>
        </w:rPr>
        <w:br/>
        <w:t xml:space="preserve">При случайном контакте лекарственного препарата с кожей или слизистыми оболочками глаза, их необходимо промыть большим количеством воды. Людям с гиперчувствительностью к компонентам препарата следует избегать прямого контакта с </w:t>
      </w:r>
      <w:proofErr w:type="spellStart"/>
      <w:r w:rsidRPr="009D0EEF">
        <w:rPr>
          <w:rFonts w:ascii="Times New Roman" w:hAnsi="Times New Roman" w:cs="Times New Roman"/>
        </w:rPr>
        <w:t>Селемагом</w:t>
      </w:r>
      <w:proofErr w:type="spellEnd"/>
      <w:r w:rsidRPr="009D0EEF">
        <w:rPr>
          <w:rFonts w:ascii="Times New Roman" w:hAnsi="Times New Roman" w:cs="Times New Roman"/>
        </w:rPr>
        <w:t>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  <w:r w:rsidRPr="009D0EEF">
        <w:rPr>
          <w:rFonts w:ascii="Times New Roman" w:hAnsi="Times New Roman" w:cs="Times New Roman"/>
        </w:rPr>
        <w:br/>
        <w:t>Пустые флаконы из-под лекарственного препарата запрещается использовать для бытовых целей, они подлежат утилизации с бытовыми отходами.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EF"/>
    <w:rsid w:val="009D0EEF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2019-06-20T08:26:00Z</dcterms:created>
  <dcterms:modified xsi:type="dcterms:W3CDTF">2019-06-20T08:29:00Z</dcterms:modified>
</cp:coreProperties>
</file>