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3D" w:rsidRPr="0046753D" w:rsidRDefault="0046753D" w:rsidP="0046753D">
      <w:pPr>
        <w:spacing w:after="0"/>
        <w:jc w:val="center"/>
        <w:rPr>
          <w:rFonts w:ascii="Times New Roman" w:hAnsi="Times New Roman" w:cs="Times New Roman"/>
        </w:rPr>
      </w:pPr>
      <w:r w:rsidRPr="0046753D">
        <w:rPr>
          <w:rFonts w:ascii="Times New Roman" w:hAnsi="Times New Roman" w:cs="Times New Roman"/>
          <w:b/>
          <w:bCs/>
        </w:rPr>
        <w:t>ИНСТРУКЦИЯ</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b/>
          <w:bCs/>
        </w:rPr>
        <w:t xml:space="preserve">по применению препарата </w:t>
      </w:r>
      <w:proofErr w:type="spellStart"/>
      <w:r w:rsidRPr="0046753D">
        <w:rPr>
          <w:rFonts w:ascii="Times New Roman" w:hAnsi="Times New Roman" w:cs="Times New Roman"/>
          <w:b/>
          <w:bCs/>
        </w:rPr>
        <w:t>Метрицид</w:t>
      </w:r>
      <w:proofErr w:type="spellEnd"/>
      <w:r w:rsidRPr="0046753D">
        <w:rPr>
          <w:rFonts w:ascii="Times New Roman" w:hAnsi="Times New Roman" w:cs="Times New Roman"/>
          <w:b/>
          <w:bCs/>
        </w:rPr>
        <w:t> в качестве антибактериального препарата для профилактики и лечения эндометритов у коров</w:t>
      </w:r>
    </w:p>
    <w:p w:rsidR="0046753D" w:rsidRPr="0046753D" w:rsidRDefault="0046753D" w:rsidP="0046753D">
      <w:pPr>
        <w:spacing w:after="0"/>
        <w:jc w:val="center"/>
        <w:rPr>
          <w:rFonts w:ascii="Times New Roman" w:hAnsi="Times New Roman" w:cs="Times New Roman"/>
        </w:rPr>
      </w:pPr>
      <w:r w:rsidRPr="0046753D">
        <w:rPr>
          <w:rFonts w:ascii="Times New Roman" w:hAnsi="Times New Roman" w:cs="Times New Roman"/>
          <w:b/>
          <w:bCs/>
        </w:rPr>
        <w:t xml:space="preserve"> Общие сведения</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1. Торговое наименование лекарственного препарата: </w:t>
      </w:r>
      <w:proofErr w:type="spellStart"/>
      <w:r w:rsidRPr="0046753D">
        <w:rPr>
          <w:rFonts w:ascii="Times New Roman" w:hAnsi="Times New Roman" w:cs="Times New Roman"/>
        </w:rPr>
        <w:t>Метрицид</w:t>
      </w:r>
      <w:proofErr w:type="spellEnd"/>
      <w:r w:rsidRPr="0046753D">
        <w:rPr>
          <w:rFonts w:ascii="Times New Roman" w:hAnsi="Times New Roman" w:cs="Times New Roman"/>
        </w:rPr>
        <w:t xml:space="preserve"> (</w:t>
      </w:r>
      <w:proofErr w:type="spellStart"/>
      <w:r w:rsidRPr="0046753D">
        <w:rPr>
          <w:rFonts w:ascii="Times New Roman" w:hAnsi="Times New Roman" w:cs="Times New Roman"/>
          <w:lang w:val="en-US"/>
        </w:rPr>
        <w:t>Metricide</w:t>
      </w:r>
      <w:proofErr w:type="spellEnd"/>
      <w:r w:rsidRPr="0046753D">
        <w:rPr>
          <w:rFonts w:ascii="Times New Roman" w:hAnsi="Times New Roman" w:cs="Times New Roman"/>
        </w:rPr>
        <w:t>).</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Международное непатентованное наименование: </w:t>
      </w:r>
      <w:proofErr w:type="spellStart"/>
      <w:r w:rsidRPr="0046753D">
        <w:rPr>
          <w:rFonts w:ascii="Times New Roman" w:hAnsi="Times New Roman" w:cs="Times New Roman"/>
        </w:rPr>
        <w:t>цефапирин</w:t>
      </w:r>
      <w:proofErr w:type="spellEnd"/>
      <w:r w:rsidRPr="0046753D">
        <w:rPr>
          <w:rFonts w:ascii="Times New Roman" w:hAnsi="Times New Roman" w:cs="Times New Roman"/>
        </w:rPr>
        <w:t>, преднизолон.</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2. Лекарственная форма: суспензия для местного применения.</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По внешнему виду </w:t>
      </w:r>
      <w:proofErr w:type="spellStart"/>
      <w:r w:rsidRPr="0046753D">
        <w:rPr>
          <w:rFonts w:ascii="Times New Roman" w:hAnsi="Times New Roman" w:cs="Times New Roman"/>
        </w:rPr>
        <w:t>Метрицид</w:t>
      </w:r>
      <w:proofErr w:type="spellEnd"/>
      <w:r w:rsidRPr="0046753D">
        <w:rPr>
          <w:rFonts w:ascii="Times New Roman" w:hAnsi="Times New Roman" w:cs="Times New Roman"/>
        </w:rPr>
        <w:t xml:space="preserve"> представляет собой густую вязкую жидкость белого или кремового цвета, при 35</w:t>
      </w:r>
      <w:r w:rsidRPr="0046753D">
        <w:rPr>
          <w:rFonts w:ascii="Times New Roman" w:hAnsi="Times New Roman" w:cs="Times New Roman"/>
          <w:vertAlign w:val="superscript"/>
        </w:rPr>
        <w:t>0</w:t>
      </w:r>
      <w:r w:rsidRPr="0046753D">
        <w:rPr>
          <w:rFonts w:ascii="Times New Roman" w:hAnsi="Times New Roman" w:cs="Times New Roman"/>
        </w:rPr>
        <w:t>С-40</w:t>
      </w:r>
      <w:r w:rsidRPr="0046753D">
        <w:rPr>
          <w:rFonts w:ascii="Times New Roman" w:hAnsi="Times New Roman" w:cs="Times New Roman"/>
          <w:vertAlign w:val="superscript"/>
        </w:rPr>
        <w:t>0</w:t>
      </w:r>
      <w:r w:rsidRPr="0046753D">
        <w:rPr>
          <w:rFonts w:ascii="Times New Roman" w:hAnsi="Times New Roman" w:cs="Times New Roman"/>
        </w:rPr>
        <w:t xml:space="preserve">С приобретающую текучесть и прозрачность. Препарат в качестве действующих веществ содержит </w:t>
      </w:r>
      <w:proofErr w:type="spellStart"/>
      <w:r w:rsidRPr="0046753D">
        <w:rPr>
          <w:rFonts w:ascii="Times New Roman" w:hAnsi="Times New Roman" w:cs="Times New Roman"/>
        </w:rPr>
        <w:t>цефапирин</w:t>
      </w:r>
      <w:proofErr w:type="spellEnd"/>
      <w:r w:rsidRPr="0046753D">
        <w:rPr>
          <w:rFonts w:ascii="Times New Roman" w:hAnsi="Times New Roman" w:cs="Times New Roman"/>
        </w:rPr>
        <w:t xml:space="preserve"> и преднизолон, а также наполнитель.</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3. </w:t>
      </w:r>
      <w:proofErr w:type="spellStart"/>
      <w:r w:rsidRPr="0046753D">
        <w:rPr>
          <w:rFonts w:ascii="Times New Roman" w:hAnsi="Times New Roman" w:cs="Times New Roman"/>
        </w:rPr>
        <w:t>Метрицид</w:t>
      </w:r>
      <w:proofErr w:type="spellEnd"/>
      <w:r w:rsidRPr="0046753D">
        <w:rPr>
          <w:rFonts w:ascii="Times New Roman" w:hAnsi="Times New Roman" w:cs="Times New Roman"/>
        </w:rPr>
        <w:t xml:space="preserve"> выпускают </w:t>
      </w:r>
      <w:proofErr w:type="gramStart"/>
      <w:r w:rsidRPr="0046753D">
        <w:rPr>
          <w:rFonts w:ascii="Times New Roman" w:hAnsi="Times New Roman" w:cs="Times New Roman"/>
        </w:rPr>
        <w:t>расфасованным</w:t>
      </w:r>
      <w:proofErr w:type="gramEnd"/>
      <w:r w:rsidRPr="0046753D">
        <w:rPr>
          <w:rFonts w:ascii="Times New Roman" w:hAnsi="Times New Roman" w:cs="Times New Roman"/>
        </w:rPr>
        <w:t xml:space="preserve"> в шприцы, снабженные </w:t>
      </w:r>
      <w:proofErr w:type="spellStart"/>
      <w:r w:rsidRPr="0046753D">
        <w:rPr>
          <w:rFonts w:ascii="Times New Roman" w:hAnsi="Times New Roman" w:cs="Times New Roman"/>
        </w:rPr>
        <w:t>полистироловой</w:t>
      </w:r>
      <w:proofErr w:type="spellEnd"/>
      <w:r w:rsidRPr="0046753D">
        <w:rPr>
          <w:rFonts w:ascii="Times New Roman" w:hAnsi="Times New Roman" w:cs="Times New Roman"/>
        </w:rPr>
        <w:t xml:space="preserve"> пипеткой для внутриматочного введения.</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Срок годности при соблюдении условий хранения – 3 года со дня изготовления.</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Запрещается применение </w:t>
      </w:r>
      <w:proofErr w:type="spellStart"/>
      <w:r w:rsidRPr="0046753D">
        <w:rPr>
          <w:rFonts w:ascii="Times New Roman" w:hAnsi="Times New Roman" w:cs="Times New Roman"/>
        </w:rPr>
        <w:t>Метрицида</w:t>
      </w:r>
      <w:proofErr w:type="spellEnd"/>
      <w:r w:rsidRPr="0046753D">
        <w:rPr>
          <w:rFonts w:ascii="Times New Roman" w:hAnsi="Times New Roman" w:cs="Times New Roman"/>
        </w:rPr>
        <w:t xml:space="preserve"> по истечении срока годности.</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4. Хранят препарат в закрытой упаковке производителя, в сухом, защищенном от света месте, при температуре </w:t>
      </w:r>
      <w:proofErr w:type="gramStart"/>
      <w:r w:rsidRPr="0046753D">
        <w:rPr>
          <w:rFonts w:ascii="Times New Roman" w:hAnsi="Times New Roman" w:cs="Times New Roman"/>
        </w:rPr>
        <w:t>от</w:t>
      </w:r>
      <w:proofErr w:type="gramEnd"/>
      <w:r w:rsidRPr="0046753D">
        <w:rPr>
          <w:rFonts w:ascii="Times New Roman" w:hAnsi="Times New Roman" w:cs="Times New Roman"/>
        </w:rPr>
        <w:t xml:space="preserve"> минус 25</w:t>
      </w:r>
      <w:r w:rsidRPr="0046753D">
        <w:rPr>
          <w:rFonts w:ascii="Times New Roman" w:hAnsi="Times New Roman" w:cs="Times New Roman"/>
          <w:vertAlign w:val="superscript"/>
        </w:rPr>
        <w:t>0</w:t>
      </w:r>
      <w:r w:rsidRPr="0046753D">
        <w:rPr>
          <w:rFonts w:ascii="Times New Roman" w:hAnsi="Times New Roman" w:cs="Times New Roman"/>
        </w:rPr>
        <w:t>С до 25</w:t>
      </w:r>
      <w:r w:rsidRPr="0046753D">
        <w:rPr>
          <w:rFonts w:ascii="Times New Roman" w:hAnsi="Times New Roman" w:cs="Times New Roman"/>
          <w:vertAlign w:val="superscript"/>
        </w:rPr>
        <w:t>0</w:t>
      </w:r>
      <w:r w:rsidRPr="0046753D">
        <w:rPr>
          <w:rFonts w:ascii="Times New Roman" w:hAnsi="Times New Roman" w:cs="Times New Roman"/>
        </w:rPr>
        <w:t>С.</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5. </w:t>
      </w:r>
      <w:proofErr w:type="spellStart"/>
      <w:r w:rsidRPr="0046753D">
        <w:rPr>
          <w:rFonts w:ascii="Times New Roman" w:hAnsi="Times New Roman" w:cs="Times New Roman"/>
        </w:rPr>
        <w:t>Метрицид</w:t>
      </w:r>
      <w:proofErr w:type="spellEnd"/>
      <w:r w:rsidRPr="0046753D">
        <w:rPr>
          <w:rFonts w:ascii="Times New Roman" w:hAnsi="Times New Roman" w:cs="Times New Roman"/>
        </w:rPr>
        <w:t xml:space="preserve"> следует хранить в местах, недоступных для детей.</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6. Неиспользованный препарат с истекшим сроком годности утилизируют в соответствии с требованиями законодательства.</w:t>
      </w:r>
    </w:p>
    <w:p w:rsidR="0046753D" w:rsidRPr="0046753D" w:rsidRDefault="0046753D" w:rsidP="0046753D">
      <w:pPr>
        <w:spacing w:after="0"/>
        <w:jc w:val="center"/>
        <w:rPr>
          <w:rFonts w:ascii="Times New Roman" w:hAnsi="Times New Roman" w:cs="Times New Roman"/>
        </w:rPr>
      </w:pPr>
      <w:r w:rsidRPr="0046753D">
        <w:rPr>
          <w:rFonts w:ascii="Times New Roman" w:hAnsi="Times New Roman" w:cs="Times New Roman"/>
          <w:b/>
          <w:bCs/>
        </w:rPr>
        <w:t xml:space="preserve"> Фармакологические свойства</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7. Фармакотерапевтическая группа препарата: комбинированные антибактериальные препараты.</w:t>
      </w:r>
    </w:p>
    <w:p w:rsidR="0046753D" w:rsidRPr="0046753D" w:rsidRDefault="0046753D" w:rsidP="0046753D">
      <w:pPr>
        <w:spacing w:after="0"/>
        <w:rPr>
          <w:rFonts w:ascii="Times New Roman" w:hAnsi="Times New Roman" w:cs="Times New Roman"/>
        </w:rPr>
      </w:pPr>
      <w:proofErr w:type="spellStart"/>
      <w:r w:rsidRPr="0046753D">
        <w:rPr>
          <w:rFonts w:ascii="Times New Roman" w:hAnsi="Times New Roman" w:cs="Times New Roman"/>
        </w:rPr>
        <w:t>Цефапирин</w:t>
      </w:r>
      <w:proofErr w:type="spellEnd"/>
      <w:r w:rsidRPr="0046753D">
        <w:rPr>
          <w:rFonts w:ascii="Times New Roman" w:hAnsi="Times New Roman" w:cs="Times New Roman"/>
        </w:rPr>
        <w:t xml:space="preserve">, входящий в состав </w:t>
      </w:r>
      <w:proofErr w:type="spellStart"/>
      <w:r w:rsidRPr="0046753D">
        <w:rPr>
          <w:rFonts w:ascii="Times New Roman" w:hAnsi="Times New Roman" w:cs="Times New Roman"/>
        </w:rPr>
        <w:t>метрицида</w:t>
      </w:r>
      <w:proofErr w:type="spellEnd"/>
      <w:r w:rsidRPr="0046753D">
        <w:rPr>
          <w:rFonts w:ascii="Times New Roman" w:hAnsi="Times New Roman" w:cs="Times New Roman"/>
        </w:rPr>
        <w:t>, относится к антибиотикам группы цефалоспоринов первого поколения и обладает широким спектром бактерицидного действия в отношении актиномицетов, грамположительных и некоторых грамотрицательных бактерий, в том числе </w:t>
      </w:r>
      <w:proofErr w:type="spellStart"/>
      <w:r w:rsidRPr="0046753D">
        <w:rPr>
          <w:rFonts w:ascii="Times New Roman" w:hAnsi="Times New Roman" w:cs="Times New Roman"/>
          <w:i/>
          <w:iCs/>
        </w:rPr>
        <w:t>Staphylococcus</w:t>
      </w:r>
      <w:proofErr w:type="spellEnd"/>
      <w:r w:rsidRPr="0046753D">
        <w:rPr>
          <w:rFonts w:ascii="Times New Roman" w:hAnsi="Times New Roman" w:cs="Times New Roman"/>
          <w:i/>
          <w:iCs/>
        </w:rPr>
        <w:t xml:space="preserve"> </w:t>
      </w:r>
      <w:proofErr w:type="spellStart"/>
      <w:r w:rsidRPr="0046753D">
        <w:rPr>
          <w:rFonts w:ascii="Times New Roman" w:hAnsi="Times New Roman" w:cs="Times New Roman"/>
          <w:i/>
          <w:iCs/>
        </w:rPr>
        <w:t>pneumoniae</w:t>
      </w:r>
      <w:r w:rsidRPr="0046753D">
        <w:rPr>
          <w:rFonts w:ascii="Times New Roman" w:hAnsi="Times New Roman" w:cs="Times New Roman"/>
        </w:rPr>
        <w:t>,</w:t>
      </w:r>
      <w:r w:rsidRPr="0046753D">
        <w:rPr>
          <w:rFonts w:ascii="Times New Roman" w:hAnsi="Times New Roman" w:cs="Times New Roman"/>
          <w:i/>
          <w:iCs/>
        </w:rPr>
        <w:t>Staphylococcus</w:t>
      </w:r>
      <w:proofErr w:type="spellEnd"/>
      <w:r w:rsidRPr="0046753D">
        <w:rPr>
          <w:rFonts w:ascii="Times New Roman" w:hAnsi="Times New Roman" w:cs="Times New Roman"/>
          <w:i/>
          <w:iCs/>
        </w:rPr>
        <w:t xml:space="preserve"> </w:t>
      </w:r>
      <w:proofErr w:type="spellStart"/>
      <w:r w:rsidRPr="0046753D">
        <w:rPr>
          <w:rFonts w:ascii="Times New Roman" w:hAnsi="Times New Roman" w:cs="Times New Roman"/>
          <w:i/>
          <w:iCs/>
        </w:rPr>
        <w:t>aureus</w:t>
      </w:r>
      <w:proofErr w:type="spellEnd"/>
      <w:r w:rsidRPr="0046753D">
        <w:rPr>
          <w:rFonts w:ascii="Times New Roman" w:hAnsi="Times New Roman" w:cs="Times New Roman"/>
        </w:rPr>
        <w:t>, </w:t>
      </w:r>
      <w:proofErr w:type="spellStart"/>
      <w:r w:rsidRPr="0046753D">
        <w:rPr>
          <w:rFonts w:ascii="Times New Roman" w:hAnsi="Times New Roman" w:cs="Times New Roman"/>
          <w:i/>
          <w:iCs/>
        </w:rPr>
        <w:t>Streptococcus</w:t>
      </w:r>
      <w:proofErr w:type="spellEnd"/>
      <w:r w:rsidRPr="0046753D">
        <w:rPr>
          <w:rFonts w:ascii="Times New Roman" w:hAnsi="Times New Roman" w:cs="Times New Roman"/>
          <w:i/>
          <w:iCs/>
        </w:rPr>
        <w:t xml:space="preserve"> </w:t>
      </w:r>
      <w:proofErr w:type="spellStart"/>
      <w:r w:rsidRPr="0046753D">
        <w:rPr>
          <w:rFonts w:ascii="Times New Roman" w:hAnsi="Times New Roman" w:cs="Times New Roman"/>
          <w:i/>
          <w:iCs/>
        </w:rPr>
        <w:t>pyogenes</w:t>
      </w:r>
      <w:proofErr w:type="spellEnd"/>
      <w:r w:rsidRPr="0046753D">
        <w:rPr>
          <w:rFonts w:ascii="Times New Roman" w:hAnsi="Times New Roman" w:cs="Times New Roman"/>
        </w:rPr>
        <w:t>, </w:t>
      </w:r>
      <w:proofErr w:type="spellStart"/>
      <w:r w:rsidRPr="0046753D">
        <w:rPr>
          <w:rFonts w:ascii="Times New Roman" w:hAnsi="Times New Roman" w:cs="Times New Roman"/>
          <w:i/>
          <w:iCs/>
        </w:rPr>
        <w:t>Escherichia</w:t>
      </w:r>
      <w:proofErr w:type="spellEnd"/>
      <w:r w:rsidRPr="0046753D">
        <w:rPr>
          <w:rFonts w:ascii="Times New Roman" w:hAnsi="Times New Roman" w:cs="Times New Roman"/>
          <w:i/>
          <w:iCs/>
        </w:rPr>
        <w:t xml:space="preserve"> </w:t>
      </w:r>
      <w:proofErr w:type="spellStart"/>
      <w:r w:rsidRPr="0046753D">
        <w:rPr>
          <w:rFonts w:ascii="Times New Roman" w:hAnsi="Times New Roman" w:cs="Times New Roman"/>
          <w:i/>
          <w:iCs/>
        </w:rPr>
        <w:t>coli</w:t>
      </w:r>
      <w:proofErr w:type="spellEnd"/>
      <w:r w:rsidRPr="0046753D">
        <w:rPr>
          <w:rFonts w:ascii="Times New Roman" w:hAnsi="Times New Roman" w:cs="Times New Roman"/>
        </w:rPr>
        <w:t>, </w:t>
      </w:r>
      <w:proofErr w:type="spellStart"/>
      <w:r w:rsidRPr="0046753D">
        <w:rPr>
          <w:rFonts w:ascii="Times New Roman" w:hAnsi="Times New Roman" w:cs="Times New Roman"/>
          <w:i/>
          <w:iCs/>
        </w:rPr>
        <w:t>Klebsiella</w:t>
      </w:r>
      <w:proofErr w:type="spellEnd"/>
      <w:r w:rsidRPr="0046753D">
        <w:rPr>
          <w:rFonts w:ascii="Times New Roman" w:hAnsi="Times New Roman" w:cs="Times New Roman"/>
          <w:i/>
          <w:iCs/>
        </w:rPr>
        <w:t xml:space="preserve"> </w:t>
      </w:r>
      <w:proofErr w:type="spellStart"/>
      <w:r w:rsidRPr="0046753D">
        <w:rPr>
          <w:rFonts w:ascii="Times New Roman" w:hAnsi="Times New Roman" w:cs="Times New Roman"/>
          <w:i/>
          <w:iCs/>
        </w:rPr>
        <w:t>pneumoniae</w:t>
      </w:r>
      <w:proofErr w:type="spellEnd"/>
      <w:r w:rsidRPr="0046753D">
        <w:rPr>
          <w:rFonts w:ascii="Times New Roman" w:hAnsi="Times New Roman" w:cs="Times New Roman"/>
        </w:rPr>
        <w:t> и </w:t>
      </w:r>
      <w:proofErr w:type="spellStart"/>
      <w:r w:rsidRPr="0046753D">
        <w:rPr>
          <w:rFonts w:ascii="Times New Roman" w:hAnsi="Times New Roman" w:cs="Times New Roman"/>
          <w:i/>
          <w:iCs/>
        </w:rPr>
        <w:t>Proteus</w:t>
      </w:r>
      <w:proofErr w:type="spellEnd"/>
      <w:r w:rsidRPr="0046753D">
        <w:rPr>
          <w:rFonts w:ascii="Times New Roman" w:hAnsi="Times New Roman" w:cs="Times New Roman"/>
          <w:i/>
          <w:iCs/>
        </w:rPr>
        <w:t xml:space="preserve"> </w:t>
      </w:r>
      <w:proofErr w:type="spellStart"/>
      <w:r w:rsidRPr="0046753D">
        <w:rPr>
          <w:rFonts w:ascii="Times New Roman" w:hAnsi="Times New Roman" w:cs="Times New Roman"/>
          <w:i/>
          <w:iCs/>
        </w:rPr>
        <w:t>mirabilis</w:t>
      </w:r>
      <w:proofErr w:type="spellEnd"/>
      <w:r w:rsidRPr="0046753D">
        <w:rPr>
          <w:rFonts w:ascii="Times New Roman" w:hAnsi="Times New Roman" w:cs="Times New Roman"/>
        </w:rPr>
        <w:t xml:space="preserve">. </w:t>
      </w:r>
      <w:proofErr w:type="spellStart"/>
      <w:r w:rsidRPr="0046753D">
        <w:rPr>
          <w:rFonts w:ascii="Times New Roman" w:hAnsi="Times New Roman" w:cs="Times New Roman"/>
        </w:rPr>
        <w:t>Цефапирин</w:t>
      </w:r>
      <w:proofErr w:type="spellEnd"/>
      <w:r w:rsidRPr="0046753D">
        <w:rPr>
          <w:rFonts w:ascii="Times New Roman" w:hAnsi="Times New Roman" w:cs="Times New Roman"/>
        </w:rPr>
        <w:t xml:space="preserve"> препятствует синтезу клеточной стенки бактерии, тормозит ферменты </w:t>
      </w:r>
      <w:proofErr w:type="spellStart"/>
      <w:r w:rsidRPr="0046753D">
        <w:rPr>
          <w:rFonts w:ascii="Times New Roman" w:hAnsi="Times New Roman" w:cs="Times New Roman"/>
        </w:rPr>
        <w:t>транспептидазы</w:t>
      </w:r>
      <w:proofErr w:type="spellEnd"/>
      <w:r w:rsidRPr="0046753D">
        <w:rPr>
          <w:rFonts w:ascii="Times New Roman" w:hAnsi="Times New Roman" w:cs="Times New Roman"/>
        </w:rPr>
        <w:t xml:space="preserve"> и </w:t>
      </w:r>
      <w:proofErr w:type="spellStart"/>
      <w:r w:rsidRPr="0046753D">
        <w:rPr>
          <w:rFonts w:ascii="Times New Roman" w:hAnsi="Times New Roman" w:cs="Times New Roman"/>
        </w:rPr>
        <w:t>карбоксипептидазы</w:t>
      </w:r>
      <w:proofErr w:type="spellEnd"/>
      <w:r w:rsidRPr="0046753D">
        <w:rPr>
          <w:rFonts w:ascii="Times New Roman" w:hAnsi="Times New Roman" w:cs="Times New Roman"/>
        </w:rPr>
        <w:t xml:space="preserve"> и вызывает нарушение осмотического баланса, что приводит к гибели бактерии на этапе роста. Антибиотик устойчив к действию фермента </w:t>
      </w:r>
      <w:proofErr w:type="spellStart"/>
      <w:r w:rsidRPr="0046753D">
        <w:rPr>
          <w:rFonts w:ascii="Times New Roman" w:hAnsi="Times New Roman" w:cs="Times New Roman"/>
        </w:rPr>
        <w:t>пенициллиназы</w:t>
      </w:r>
      <w:proofErr w:type="spellEnd"/>
      <w:r w:rsidRPr="0046753D">
        <w:rPr>
          <w:rFonts w:ascii="Times New Roman" w:hAnsi="Times New Roman" w:cs="Times New Roman"/>
        </w:rPr>
        <w:t xml:space="preserve"> и сохраняет свою активность в анаэробных и аэробных условиях. При внутриматочном применении </w:t>
      </w:r>
      <w:proofErr w:type="spellStart"/>
      <w:r w:rsidRPr="0046753D">
        <w:rPr>
          <w:rFonts w:ascii="Times New Roman" w:hAnsi="Times New Roman" w:cs="Times New Roman"/>
        </w:rPr>
        <w:t>цефапирин</w:t>
      </w:r>
      <w:proofErr w:type="spellEnd"/>
      <w:r w:rsidRPr="0046753D">
        <w:rPr>
          <w:rFonts w:ascii="Times New Roman" w:hAnsi="Times New Roman" w:cs="Times New Roman"/>
        </w:rPr>
        <w:t xml:space="preserve"> из лекарственной формы легко проникает в ткани эндометрия, где обеспечивает минимальную ингибирующую концентрацию в течение 24 часов.</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Преднизолон оказывает противовоспалительное и слабое обезболивающее действие.</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Консистенция лекарственной формы препарата способствует равномерному его распределению по слизистой оболочке пораженного органа, </w:t>
      </w:r>
      <w:proofErr w:type="spellStart"/>
      <w:r w:rsidRPr="0046753D">
        <w:rPr>
          <w:rFonts w:ascii="Times New Roman" w:hAnsi="Times New Roman" w:cs="Times New Roman"/>
        </w:rPr>
        <w:t>транспортации</w:t>
      </w:r>
      <w:proofErr w:type="spellEnd"/>
      <w:r w:rsidRPr="0046753D">
        <w:rPr>
          <w:rFonts w:ascii="Times New Roman" w:hAnsi="Times New Roman" w:cs="Times New Roman"/>
        </w:rPr>
        <w:t xml:space="preserve"> активных компонентов в патологический очаг и максимальному контакту активных компонентов с очагом поражения.</w:t>
      </w:r>
    </w:p>
    <w:p w:rsidR="0046753D" w:rsidRPr="0046753D" w:rsidRDefault="0046753D" w:rsidP="0046753D">
      <w:pPr>
        <w:spacing w:after="0"/>
        <w:rPr>
          <w:rFonts w:ascii="Times New Roman" w:hAnsi="Times New Roman" w:cs="Times New Roman"/>
        </w:rPr>
      </w:pPr>
      <w:proofErr w:type="spellStart"/>
      <w:r w:rsidRPr="0046753D">
        <w:rPr>
          <w:rFonts w:ascii="Times New Roman" w:hAnsi="Times New Roman" w:cs="Times New Roman"/>
        </w:rPr>
        <w:t>Метрицид</w:t>
      </w:r>
      <w:proofErr w:type="spellEnd"/>
      <w:r w:rsidRPr="0046753D">
        <w:rPr>
          <w:rFonts w:ascii="Times New Roman" w:hAnsi="Times New Roman" w:cs="Times New Roman"/>
        </w:rPr>
        <w:t xml:space="preserve"> по степени воздействия на организм относится к 3 классу опасности — вещества умеренно опасные (по ГОСТ 12.1.007-76).</w:t>
      </w:r>
    </w:p>
    <w:p w:rsidR="0046753D" w:rsidRPr="0046753D" w:rsidRDefault="0046753D" w:rsidP="0046753D">
      <w:pPr>
        <w:spacing w:after="0"/>
        <w:jc w:val="center"/>
        <w:rPr>
          <w:rFonts w:ascii="Times New Roman" w:hAnsi="Times New Roman" w:cs="Times New Roman"/>
        </w:rPr>
      </w:pPr>
      <w:r w:rsidRPr="0046753D">
        <w:rPr>
          <w:rFonts w:ascii="Times New Roman" w:hAnsi="Times New Roman" w:cs="Times New Roman"/>
          <w:b/>
          <w:bCs/>
        </w:rPr>
        <w:t xml:space="preserve"> Порядок применения</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8. </w:t>
      </w:r>
      <w:proofErr w:type="spellStart"/>
      <w:r w:rsidRPr="0046753D">
        <w:rPr>
          <w:rFonts w:ascii="Times New Roman" w:hAnsi="Times New Roman" w:cs="Times New Roman"/>
        </w:rPr>
        <w:t>Метрицид</w:t>
      </w:r>
      <w:proofErr w:type="spellEnd"/>
      <w:r w:rsidRPr="0046753D">
        <w:rPr>
          <w:rFonts w:ascii="Times New Roman" w:hAnsi="Times New Roman" w:cs="Times New Roman"/>
        </w:rPr>
        <w:t xml:space="preserve"> применяют для профилактики и лечения эндометритов у коров. Особенно </w:t>
      </w:r>
      <w:proofErr w:type="gramStart"/>
      <w:r w:rsidRPr="0046753D">
        <w:rPr>
          <w:rFonts w:ascii="Times New Roman" w:hAnsi="Times New Roman" w:cs="Times New Roman"/>
        </w:rPr>
        <w:t>эффективен</w:t>
      </w:r>
      <w:proofErr w:type="gramEnd"/>
      <w:r w:rsidRPr="0046753D">
        <w:rPr>
          <w:rFonts w:ascii="Times New Roman" w:hAnsi="Times New Roman" w:cs="Times New Roman"/>
        </w:rPr>
        <w:t xml:space="preserve"> в отношении хронических и подострых форм.</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9. </w:t>
      </w:r>
      <w:proofErr w:type="gramStart"/>
      <w:r w:rsidRPr="0046753D">
        <w:rPr>
          <w:rFonts w:ascii="Times New Roman" w:hAnsi="Times New Roman" w:cs="Times New Roman"/>
        </w:rPr>
        <w:t>Противопоказан</w:t>
      </w:r>
      <w:proofErr w:type="gramEnd"/>
      <w:r w:rsidRPr="0046753D">
        <w:rPr>
          <w:rFonts w:ascii="Times New Roman" w:hAnsi="Times New Roman" w:cs="Times New Roman"/>
        </w:rPr>
        <w:t xml:space="preserve"> животным с повышенной индивидуальной чувствительностью к цефалоспоринам. Запрещается применять </w:t>
      </w:r>
      <w:proofErr w:type="spellStart"/>
      <w:r w:rsidRPr="0046753D">
        <w:rPr>
          <w:rFonts w:ascii="Times New Roman" w:hAnsi="Times New Roman" w:cs="Times New Roman"/>
        </w:rPr>
        <w:t>Метрицид</w:t>
      </w:r>
      <w:proofErr w:type="spellEnd"/>
      <w:r w:rsidRPr="0046753D">
        <w:rPr>
          <w:rFonts w:ascii="Times New Roman" w:hAnsi="Times New Roman" w:cs="Times New Roman"/>
        </w:rPr>
        <w:t xml:space="preserve"> в период стельности и </w:t>
      </w:r>
      <w:proofErr w:type="gramStart"/>
      <w:r w:rsidRPr="0046753D">
        <w:rPr>
          <w:rFonts w:ascii="Times New Roman" w:hAnsi="Times New Roman" w:cs="Times New Roman"/>
        </w:rPr>
        <w:t>в первые</w:t>
      </w:r>
      <w:proofErr w:type="gramEnd"/>
      <w:r w:rsidRPr="0046753D">
        <w:rPr>
          <w:rFonts w:ascii="Times New Roman" w:hAnsi="Times New Roman" w:cs="Times New Roman"/>
        </w:rPr>
        <w:t xml:space="preserve"> 14 суток после отела.</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10. Перед введением лекарственного средства проводят санитарную обработку наружных половых органов и корня хвоста. При необходимости освобождают полость матки от воспалительного экссудата.</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Перед введением </w:t>
      </w:r>
      <w:proofErr w:type="spellStart"/>
      <w:r w:rsidRPr="0046753D">
        <w:rPr>
          <w:rFonts w:ascii="Times New Roman" w:hAnsi="Times New Roman" w:cs="Times New Roman"/>
        </w:rPr>
        <w:t>Метрицид</w:t>
      </w:r>
      <w:proofErr w:type="spellEnd"/>
      <w:r w:rsidRPr="0046753D">
        <w:rPr>
          <w:rFonts w:ascii="Times New Roman" w:hAnsi="Times New Roman" w:cs="Times New Roman"/>
        </w:rPr>
        <w:t xml:space="preserve"> рекомендуется подогреть до 35</w:t>
      </w:r>
      <w:r w:rsidRPr="0046753D">
        <w:rPr>
          <w:rFonts w:ascii="Times New Roman" w:hAnsi="Times New Roman" w:cs="Times New Roman"/>
          <w:vertAlign w:val="superscript"/>
        </w:rPr>
        <w:t>0</w:t>
      </w:r>
      <w:r w:rsidRPr="0046753D">
        <w:rPr>
          <w:rFonts w:ascii="Times New Roman" w:hAnsi="Times New Roman" w:cs="Times New Roman"/>
        </w:rPr>
        <w:t>С-40</w:t>
      </w:r>
      <w:r w:rsidRPr="0046753D">
        <w:rPr>
          <w:rFonts w:ascii="Times New Roman" w:hAnsi="Times New Roman" w:cs="Times New Roman"/>
          <w:vertAlign w:val="superscript"/>
        </w:rPr>
        <w:t>0</w:t>
      </w:r>
      <w:r w:rsidRPr="0046753D">
        <w:rPr>
          <w:rFonts w:ascii="Times New Roman" w:hAnsi="Times New Roman" w:cs="Times New Roman"/>
        </w:rPr>
        <w:t>С и интенсивно встряхнуть.</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Для введения </w:t>
      </w:r>
      <w:proofErr w:type="spellStart"/>
      <w:r w:rsidRPr="0046753D">
        <w:rPr>
          <w:rFonts w:ascii="Times New Roman" w:hAnsi="Times New Roman" w:cs="Times New Roman"/>
        </w:rPr>
        <w:t>Метрицида</w:t>
      </w:r>
      <w:proofErr w:type="spellEnd"/>
      <w:r w:rsidRPr="0046753D">
        <w:rPr>
          <w:rFonts w:ascii="Times New Roman" w:hAnsi="Times New Roman" w:cs="Times New Roman"/>
        </w:rPr>
        <w:t xml:space="preserve"> шприц соединяют с пипеткой для внутриматочного введения с помощью специальной насадки, рукой в перчатке разового пользования ректально фиксируют шейку матки, </w:t>
      </w:r>
      <w:r w:rsidRPr="0046753D">
        <w:rPr>
          <w:rFonts w:ascii="Times New Roman" w:hAnsi="Times New Roman" w:cs="Times New Roman"/>
        </w:rPr>
        <w:lastRenderedPageBreak/>
        <w:t>затем осторожно вводят пипетку через шейку в полость матки и выдавливают содержимое шприца.</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Лекарственное средство вводят в полость матки в дозе 20 см</w:t>
      </w:r>
      <w:r w:rsidRPr="0046753D">
        <w:rPr>
          <w:rFonts w:ascii="Times New Roman" w:hAnsi="Times New Roman" w:cs="Times New Roman"/>
          <w:vertAlign w:val="superscript"/>
        </w:rPr>
        <w:t>3</w:t>
      </w:r>
      <w:r w:rsidRPr="0046753D">
        <w:rPr>
          <w:rFonts w:ascii="Times New Roman" w:hAnsi="Times New Roman" w:cs="Times New Roman"/>
        </w:rPr>
        <w:t> (содержимое одного шприца) однократно. Если причиной повторяющихся «</w:t>
      </w:r>
      <w:proofErr w:type="spellStart"/>
      <w:r w:rsidRPr="0046753D">
        <w:rPr>
          <w:rFonts w:ascii="Times New Roman" w:hAnsi="Times New Roman" w:cs="Times New Roman"/>
        </w:rPr>
        <w:t>перегулов</w:t>
      </w:r>
      <w:proofErr w:type="spellEnd"/>
      <w:r w:rsidRPr="0046753D">
        <w:rPr>
          <w:rFonts w:ascii="Times New Roman" w:hAnsi="Times New Roman" w:cs="Times New Roman"/>
        </w:rPr>
        <w:t xml:space="preserve">» является хронический эндометрит, то </w:t>
      </w:r>
      <w:proofErr w:type="spellStart"/>
      <w:r w:rsidRPr="0046753D">
        <w:rPr>
          <w:rFonts w:ascii="Times New Roman" w:hAnsi="Times New Roman" w:cs="Times New Roman"/>
        </w:rPr>
        <w:t>Метрицид</w:t>
      </w:r>
      <w:proofErr w:type="spellEnd"/>
      <w:r w:rsidRPr="0046753D">
        <w:rPr>
          <w:rFonts w:ascii="Times New Roman" w:hAnsi="Times New Roman" w:cs="Times New Roman"/>
        </w:rPr>
        <w:t xml:space="preserve"> применяют либо за 3-4 дня до осеменения или на следующий день после осеменения. При необходимости введение можно повторить через 24 часа.</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Для введения </w:t>
      </w:r>
      <w:proofErr w:type="spellStart"/>
      <w:r w:rsidRPr="0046753D">
        <w:rPr>
          <w:rFonts w:ascii="Times New Roman" w:hAnsi="Times New Roman" w:cs="Times New Roman"/>
        </w:rPr>
        <w:t>Метрицида</w:t>
      </w:r>
      <w:proofErr w:type="spellEnd"/>
      <w:r w:rsidRPr="0046753D">
        <w:rPr>
          <w:rFonts w:ascii="Times New Roman" w:hAnsi="Times New Roman" w:cs="Times New Roman"/>
        </w:rPr>
        <w:t xml:space="preserve"> шприц соединяют с пипеткой для внутриматочного введения с помощью специальной насадки, рукой в перчатке разового пользования ректально фиксируют шейку матки, затем осторожно вводят пипетку через шейку в полость матки и выдавливают содержимое шприца.</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11. Симптомов передозировки при применении лекарственного препарата в соответствии с настоящей инструкцией не установлено.</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12. В случае проявления у животного признаков индивидуальной повышенной чувствительности к препарату в начале лечения, его применение следует отменить и назначить средства симптоматической терапии.</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13. Препарат применяют однократно по мере необходимости.</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14. Побочных явлений и осложнений при правильном использовании и дозировке препарата не наблюдается. У животных, чувствительных к </w:t>
      </w:r>
      <w:proofErr w:type="spellStart"/>
      <w:r w:rsidRPr="0046753D">
        <w:rPr>
          <w:rFonts w:ascii="Times New Roman" w:hAnsi="Times New Roman" w:cs="Times New Roman"/>
        </w:rPr>
        <w:t>Метрициду</w:t>
      </w:r>
      <w:proofErr w:type="spellEnd"/>
      <w:r w:rsidRPr="0046753D">
        <w:rPr>
          <w:rFonts w:ascii="Times New Roman" w:hAnsi="Times New Roman" w:cs="Times New Roman"/>
        </w:rPr>
        <w:t xml:space="preserve"> возможны аллергические реакции.</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15. Применение </w:t>
      </w:r>
      <w:proofErr w:type="spellStart"/>
      <w:r w:rsidRPr="0046753D">
        <w:rPr>
          <w:rFonts w:ascii="Times New Roman" w:hAnsi="Times New Roman" w:cs="Times New Roman"/>
        </w:rPr>
        <w:t>Метрицида</w:t>
      </w:r>
      <w:proofErr w:type="spellEnd"/>
      <w:r w:rsidRPr="0046753D">
        <w:rPr>
          <w:rFonts w:ascii="Times New Roman" w:hAnsi="Times New Roman" w:cs="Times New Roman"/>
        </w:rPr>
        <w:t xml:space="preserve"> не исключает использования других лекарственных препаратов специфической, патогенетической и симптоматической терапии.</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16. Убой животных на мясо разрешается через 48 часов после последнего введения препарата. Мясо животных, вынужденно убитых до истечения указанного срока, может быть использовано для кормления пушных зверей. Молоко используют без ограничений.</w:t>
      </w:r>
    </w:p>
    <w:p w:rsidR="0046753D" w:rsidRPr="0046753D" w:rsidRDefault="0046753D" w:rsidP="0046753D">
      <w:pPr>
        <w:spacing w:after="0"/>
        <w:jc w:val="center"/>
        <w:rPr>
          <w:rFonts w:ascii="Times New Roman" w:hAnsi="Times New Roman" w:cs="Times New Roman"/>
        </w:rPr>
      </w:pPr>
      <w:bookmarkStart w:id="0" w:name="_GoBack"/>
      <w:bookmarkEnd w:id="0"/>
      <w:r w:rsidRPr="0046753D">
        <w:rPr>
          <w:rFonts w:ascii="Times New Roman" w:hAnsi="Times New Roman" w:cs="Times New Roman"/>
          <w:b/>
          <w:bCs/>
        </w:rPr>
        <w:t xml:space="preserve"> Меры личной профилактики</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17. При работе с </w:t>
      </w:r>
      <w:proofErr w:type="spellStart"/>
      <w:r w:rsidRPr="0046753D">
        <w:rPr>
          <w:rFonts w:ascii="Times New Roman" w:hAnsi="Times New Roman" w:cs="Times New Roman"/>
        </w:rPr>
        <w:t>Метрицидом</w:t>
      </w:r>
      <w:proofErr w:type="spellEnd"/>
      <w:r w:rsidRPr="0046753D">
        <w:rPr>
          <w:rFonts w:ascii="Times New Roman" w:hAnsi="Times New Roman" w:cs="Times New Roman"/>
        </w:rPr>
        <w:t xml:space="preserve"> следует соблюдать общие правила личной гигиены и техники безопасности, предусмотренные при работе с лекарственными средствами.</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18. При работе с лекарственным препаратом запрещается пить, курить и принимать пищу. После работы с </w:t>
      </w:r>
      <w:proofErr w:type="spellStart"/>
      <w:r w:rsidRPr="0046753D">
        <w:rPr>
          <w:rFonts w:ascii="Times New Roman" w:hAnsi="Times New Roman" w:cs="Times New Roman"/>
        </w:rPr>
        <w:t>Метрицидом</w:t>
      </w:r>
      <w:proofErr w:type="spellEnd"/>
      <w:r w:rsidRPr="0046753D">
        <w:rPr>
          <w:rFonts w:ascii="Times New Roman" w:hAnsi="Times New Roman" w:cs="Times New Roman"/>
        </w:rPr>
        <w:t xml:space="preserve"> следует вымыть руки с мылом.</w:t>
      </w:r>
    </w:p>
    <w:p w:rsidR="0046753D" w:rsidRPr="0046753D" w:rsidRDefault="0046753D" w:rsidP="0046753D">
      <w:pPr>
        <w:spacing w:after="0"/>
        <w:rPr>
          <w:rFonts w:ascii="Times New Roman" w:hAnsi="Times New Roman" w:cs="Times New Roman"/>
        </w:rPr>
      </w:pPr>
      <w:r w:rsidRPr="0046753D">
        <w:rPr>
          <w:rFonts w:ascii="Times New Roman" w:hAnsi="Times New Roman" w:cs="Times New Roman"/>
        </w:rPr>
        <w:t xml:space="preserve">19. При попадании препарата на кожу и слизистые оболочки необходимо промыть их большим количеством водопроводной воды. Людям с гиперчувствительностью к компонентам </w:t>
      </w:r>
      <w:proofErr w:type="spellStart"/>
      <w:r w:rsidRPr="0046753D">
        <w:rPr>
          <w:rFonts w:ascii="Times New Roman" w:hAnsi="Times New Roman" w:cs="Times New Roman"/>
        </w:rPr>
        <w:t>Метрицида</w:t>
      </w:r>
      <w:proofErr w:type="spellEnd"/>
      <w:r w:rsidRPr="0046753D">
        <w:rPr>
          <w:rFonts w:ascii="Times New Roman" w:hAnsi="Times New Roman" w:cs="Times New Roman"/>
        </w:rPr>
        <w:t xml:space="preserve"> следует избегать прямого контакта с лекарственным препаратом. В случае появления аллергических реакций и/или при случайном попадании лекарственного препарата в организм человека следует немедленно обратиться в медицинское учреждение.</w:t>
      </w:r>
    </w:p>
    <w:p w:rsidR="00AC55D9" w:rsidRDefault="00AC55D9"/>
    <w:sectPr w:rsidR="00AC5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3D"/>
    <w:rsid w:val="0046753D"/>
    <w:rsid w:val="00AC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47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7CF93-B453-499E-8BDA-8BD0A269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2019-06-19T12:43:00Z</dcterms:created>
  <dcterms:modified xsi:type="dcterms:W3CDTF">2019-06-19T12:44:00Z</dcterms:modified>
</cp:coreProperties>
</file>