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  <w:gridCol w:w="194"/>
      </w:tblGrid>
      <w:tr w:rsidR="00F96B2C" w:rsidRPr="00F96B2C" w:rsidTr="00F96B2C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6B2C">
              <w:rPr>
                <w:rFonts w:ascii="Times New Roman" w:hAnsi="Times New Roman" w:cs="Times New Roman"/>
                <w:b/>
                <w:sz w:val="32"/>
                <w:szCs w:val="32"/>
              </w:rPr>
              <w:t>МАЗЬ КАМФОРНАЯ 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  <w:b/>
          <w:bCs/>
          <w:i/>
          <w:iCs/>
        </w:rPr>
        <w:t>Мазь</w:t>
      </w:r>
      <w:r w:rsidRPr="00F96B2C">
        <w:rPr>
          <w:rFonts w:ascii="Times New Roman" w:hAnsi="Times New Roman" w:cs="Times New Roman"/>
        </w:rPr>
        <w:t xml:space="preserve"> желтоватого цвета, с запахом </w:t>
      </w:r>
      <w:proofErr w:type="spellStart"/>
      <w:r w:rsidRPr="00F96B2C">
        <w:rPr>
          <w:rFonts w:ascii="Times New Roman" w:hAnsi="Times New Roman" w:cs="Times New Roman"/>
        </w:rPr>
        <w:t>камфоры</w:t>
      </w:r>
      <w:proofErr w:type="spellEnd"/>
      <w:r w:rsidRPr="00F96B2C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7"/>
        <w:gridCol w:w="3798"/>
      </w:tblGrid>
      <w:tr w:rsidR="00F96B2C" w:rsidRPr="00F96B2C" w:rsidTr="00F96B2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rPr>
                <w:rFonts w:ascii="Times New Roman" w:hAnsi="Times New Roman" w:cs="Times New Roman"/>
              </w:rPr>
            </w:pPr>
            <w:r w:rsidRPr="00F96B2C">
              <w:rPr>
                <w:rFonts w:ascii="Times New Roman" w:hAnsi="Times New Roman" w:cs="Times New Roman"/>
                <w:b/>
                <w:bCs/>
              </w:rPr>
              <w:t>100 г</w:t>
            </w:r>
          </w:p>
        </w:tc>
      </w:tr>
      <w:tr w:rsidR="00F96B2C" w:rsidRPr="00F96B2C" w:rsidTr="00F96B2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96B2C">
              <w:rPr>
                <w:rFonts w:ascii="Times New Roman" w:hAnsi="Times New Roman" w:cs="Times New Roman"/>
              </w:rPr>
              <w:t>камфора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96B2C" w:rsidRPr="00F96B2C" w:rsidRDefault="00F96B2C" w:rsidP="00F96B2C">
            <w:pPr>
              <w:spacing w:after="0"/>
              <w:rPr>
                <w:rFonts w:ascii="Times New Roman" w:hAnsi="Times New Roman" w:cs="Times New Roman"/>
              </w:rPr>
            </w:pPr>
            <w:r w:rsidRPr="00F96B2C">
              <w:rPr>
                <w:rFonts w:ascii="Times New Roman" w:hAnsi="Times New Roman" w:cs="Times New Roman"/>
              </w:rPr>
              <w:t>10 г</w:t>
            </w:r>
          </w:p>
        </w:tc>
      </w:tr>
    </w:tbl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  <w:i/>
          <w:iCs/>
        </w:rPr>
        <w:t>Вспомогательные вещества</w:t>
      </w:r>
      <w:r w:rsidRPr="00F96B2C">
        <w:rPr>
          <w:rFonts w:ascii="Times New Roman" w:hAnsi="Times New Roman" w:cs="Times New Roman"/>
        </w:rPr>
        <w:t>: вазелин медицинский или ветеринарный, ланолин.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proofErr w:type="gramStart"/>
      <w:r w:rsidRPr="00F96B2C">
        <w:rPr>
          <w:rFonts w:ascii="Times New Roman" w:hAnsi="Times New Roman" w:cs="Times New Roman"/>
        </w:rPr>
        <w:t>Расфасована</w:t>
      </w:r>
      <w:proofErr w:type="gramEnd"/>
      <w:r w:rsidRPr="00F96B2C">
        <w:rPr>
          <w:rFonts w:ascii="Times New Roman" w:hAnsi="Times New Roman" w:cs="Times New Roman"/>
        </w:rPr>
        <w:t xml:space="preserve"> по 40, 50, 60, 70, 80, 100, 130, 140, 350, 400, 450, 500, 550 г и 1 кг в плотно закрытые стеклянные банки соответству</w:t>
      </w:r>
      <w:bookmarkStart w:id="0" w:name="_GoBack"/>
      <w:bookmarkEnd w:id="0"/>
      <w:r w:rsidRPr="00F96B2C">
        <w:rPr>
          <w:rFonts w:ascii="Times New Roman" w:hAnsi="Times New Roman" w:cs="Times New Roman"/>
        </w:rPr>
        <w:t>ющей вместимости с навинчивающимися крышками или полимерные банки с крышкой с контролем первого вскрытия.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Каждую упаковку маркируют с указанием наименования организации-производителя, ее адреса и товарного знака, наименования страны-изготовителя, названия лекарственного средства, названия и содержания действующего вещества, надписи «Для животных», номера серии и даты изготовления, срока годности, массы нетто, обозначения стандарта, способа применения, информации о сертификации, условий хранения и снабжают инструкцией по применению.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  <w:i/>
          <w:iCs/>
        </w:rPr>
        <w:t>Свидетельство о регистрации</w:t>
      </w:r>
      <w:r w:rsidRPr="00F96B2C">
        <w:rPr>
          <w:rFonts w:ascii="Times New Roman" w:hAnsi="Times New Roman" w:cs="Times New Roman"/>
        </w:rPr>
        <w:t> № ПВР-2-1.9/00158 от 02.05.07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Препарат для наружного применения. Мазь камфорная 10% обладает антисептическим, противовоспалительным, раздражающим действием.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По степени воздействия на организм Мазь камфорная 10% относится к малоопасным веществам (4 класс опасности согласно ГОСТ 12.1.007-76).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Показания к применению препарата МАЗЬ КАМФОРНАЯ 10%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лечение артритов, бурситов, тендовагинитов, миозитов;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лечение субклинического мастита в сухостойный период у коров.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Порядок применения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Мазь камфорную применяют наружно в виде растираний, нанося ее ровным тонким слоем на участок кожи в области воспалительного процесса и втирая легким массирующим движением в течение 2-3 мин 1-2 раза/</w:t>
      </w:r>
      <w:proofErr w:type="spellStart"/>
      <w:r w:rsidRPr="00F96B2C">
        <w:rPr>
          <w:rFonts w:ascii="Times New Roman" w:hAnsi="Times New Roman" w:cs="Times New Roman"/>
        </w:rPr>
        <w:t>сут</w:t>
      </w:r>
      <w:proofErr w:type="spellEnd"/>
      <w:r w:rsidRPr="00F96B2C">
        <w:rPr>
          <w:rFonts w:ascii="Times New Roman" w:hAnsi="Times New Roman" w:cs="Times New Roman"/>
        </w:rPr>
        <w:t>, в течение 10-12 дней.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Побочные эффекты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Мазь камфорная 10% не вызывает у животных побочного действия и осложнений при применении в соответствии с показаниями и в рекомендуемых дозах.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Противопоказания к применению препарата МАЗЬ КАМФОРНАЯ 10%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не наносить на участки с нарушением целостности кожного покрова;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одновременное использование с другими препаратами для наружного применения;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не применять дойному скоту;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— не применять за 24 ч до убоя.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 xml:space="preserve">В случае вынужденного убоя во время применения препарата мясо и субпродукты используют на корм зверям или для переработки на </w:t>
      </w:r>
      <w:proofErr w:type="gramStart"/>
      <w:r w:rsidRPr="00F96B2C">
        <w:rPr>
          <w:rFonts w:ascii="Times New Roman" w:hAnsi="Times New Roman" w:cs="Times New Roman"/>
        </w:rPr>
        <w:t>мясо-костную</w:t>
      </w:r>
      <w:proofErr w:type="gramEnd"/>
      <w:r w:rsidRPr="00F96B2C">
        <w:rPr>
          <w:rFonts w:ascii="Times New Roman" w:hAnsi="Times New Roman" w:cs="Times New Roman"/>
        </w:rPr>
        <w:t xml:space="preserve"> муку.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  <w:i/>
          <w:iCs/>
        </w:rPr>
        <w:t>Меры личной профилактики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При работе с Мазью камфорной 10% следует соблюдать общие правила личной гигиены и техники безопасности, предусмотренные при работе с лекарственными средствами.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Запрещается использование упаковки из-под Мази камфорной 10% для пищевых и бытовых целей.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Условия хранения МАЗЬ КАМФОРНАЯ 10%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</w:rPr>
      </w:pPr>
      <w:r w:rsidRPr="00F96B2C">
        <w:rPr>
          <w:rFonts w:ascii="Times New Roman" w:hAnsi="Times New Roman" w:cs="Times New Roman"/>
        </w:rPr>
        <w:t>Препарат следует хранить в недоступном для детей, сухом, защищенном от света месте при температуре от 5° до 20°С.</w:t>
      </w:r>
    </w:p>
    <w:p w:rsidR="00F96B2C" w:rsidRPr="00F96B2C" w:rsidRDefault="00F96B2C" w:rsidP="00F96B2C">
      <w:pPr>
        <w:spacing w:after="0"/>
        <w:rPr>
          <w:rFonts w:ascii="Times New Roman" w:hAnsi="Times New Roman" w:cs="Times New Roman"/>
          <w:b/>
          <w:bCs/>
        </w:rPr>
      </w:pPr>
      <w:r w:rsidRPr="00F96B2C">
        <w:rPr>
          <w:rFonts w:ascii="Times New Roman" w:hAnsi="Times New Roman" w:cs="Times New Roman"/>
          <w:b/>
          <w:bCs/>
        </w:rPr>
        <w:t>Срок годности МАЗЬ КАМФОРНАЯ 10%</w:t>
      </w:r>
    </w:p>
    <w:p w:rsidR="00F96B2C" w:rsidRPr="00F96B2C" w:rsidRDefault="00F96B2C" w:rsidP="00F96B2C">
      <w:pPr>
        <w:spacing w:after="0"/>
      </w:pPr>
      <w:r w:rsidRPr="00F96B2C">
        <w:rPr>
          <w:rFonts w:ascii="Times New Roman" w:hAnsi="Times New Roman" w:cs="Times New Roman"/>
        </w:rPr>
        <w:t>Срок годности</w:t>
      </w:r>
      <w:r w:rsidRPr="00F96B2C">
        <w:t xml:space="preserve"> - 1 год.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2C"/>
    <w:rsid w:val="00AC55D9"/>
    <w:rsid w:val="00F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887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285837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142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283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935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5981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81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300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02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75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2019-06-20T09:19:00Z</dcterms:created>
  <dcterms:modified xsi:type="dcterms:W3CDTF">2019-06-20T09:21:00Z</dcterms:modified>
</cp:coreProperties>
</file>