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00" w:rsidRPr="00471D00" w:rsidRDefault="00471D00" w:rsidP="00471D00">
      <w:pPr>
        <w:spacing w:after="0"/>
        <w:jc w:val="center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Инструкция по применению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>%</w:t>
      </w:r>
      <w:r w:rsidRPr="00471D00">
        <w:rPr>
          <w:rFonts w:ascii="Times New Roman" w:hAnsi="Times New Roman" w:cs="Times New Roman"/>
        </w:rPr>
        <w:t xml:space="preserve"> для лечения</w:t>
      </w:r>
    </w:p>
    <w:p w:rsidR="00471D00" w:rsidRPr="00471D00" w:rsidRDefault="00471D00" w:rsidP="00471D00">
      <w:pPr>
        <w:spacing w:after="0"/>
        <w:jc w:val="center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болезней бактериальной этиологии у крупного рогатого скота и свиней</w:t>
      </w:r>
    </w:p>
    <w:p w:rsidR="00471D00" w:rsidRPr="00471D00" w:rsidRDefault="00471D00" w:rsidP="00471D00">
      <w:pPr>
        <w:spacing w:after="0"/>
        <w:jc w:val="center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(Организация-разработчик «</w:t>
      </w:r>
      <w:proofErr w:type="spellStart"/>
      <w:r w:rsidRPr="00471D00">
        <w:rPr>
          <w:rFonts w:ascii="Times New Roman" w:hAnsi="Times New Roman" w:cs="Times New Roman"/>
        </w:rPr>
        <w:t>Alpovet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Limited</w:t>
      </w:r>
      <w:proofErr w:type="spellEnd"/>
      <w:r w:rsidRPr="00471D00">
        <w:rPr>
          <w:rFonts w:ascii="Times New Roman" w:hAnsi="Times New Roman" w:cs="Times New Roman"/>
        </w:rPr>
        <w:t xml:space="preserve">», </w:t>
      </w:r>
      <w:proofErr w:type="spellStart"/>
      <w:r w:rsidRPr="00471D00">
        <w:rPr>
          <w:rFonts w:ascii="Times New Roman" w:hAnsi="Times New Roman" w:cs="Times New Roman"/>
        </w:rPr>
        <w:t>Limassol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Cyprus</w:t>
      </w:r>
      <w:proofErr w:type="spellEnd"/>
      <w:r w:rsidRPr="00471D00">
        <w:rPr>
          <w:rFonts w:ascii="Times New Roman" w:hAnsi="Times New Roman" w:cs="Times New Roman"/>
        </w:rPr>
        <w:t>)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  <w:b/>
        </w:rPr>
      </w:pPr>
      <w:r w:rsidRPr="00471D00">
        <w:rPr>
          <w:rFonts w:ascii="Times New Roman" w:hAnsi="Times New Roman" w:cs="Times New Roman"/>
          <w:b/>
        </w:rPr>
        <w:t>I. Общие сведения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Наименование лекарственного препарата: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(</w:t>
      </w:r>
      <w:proofErr w:type="spellStart"/>
      <w:r w:rsidRPr="00471D00">
        <w:rPr>
          <w:rFonts w:ascii="Times New Roman" w:hAnsi="Times New Roman" w:cs="Times New Roman"/>
        </w:rPr>
        <w:t>Florfenicol</w:t>
      </w:r>
      <w:proofErr w:type="spellEnd"/>
      <w:r w:rsidRPr="00471D00">
        <w:rPr>
          <w:rFonts w:ascii="Times New Roman" w:hAnsi="Times New Roman" w:cs="Times New Roman"/>
        </w:rPr>
        <w:t xml:space="preserve"> 300). 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Международное непатентованное наименование: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>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Лекарственная форма: раствор для инъекций.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в качестве действующего вещества в 1 мл содержит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-  300 мг, а также вспомогательные компоненты: ДМФ (N,N-</w:t>
      </w:r>
      <w:proofErr w:type="spellStart"/>
      <w:r w:rsidRPr="00471D00">
        <w:rPr>
          <w:rFonts w:ascii="Times New Roman" w:hAnsi="Times New Roman" w:cs="Times New Roman"/>
        </w:rPr>
        <w:t>диметилформамид</w:t>
      </w:r>
      <w:proofErr w:type="spellEnd"/>
      <w:r w:rsidRPr="00471D00">
        <w:rPr>
          <w:rFonts w:ascii="Times New Roman" w:hAnsi="Times New Roman" w:cs="Times New Roman"/>
        </w:rPr>
        <w:t xml:space="preserve">) – 250 мг, пропилен гликоль – 150 мг и </w:t>
      </w:r>
      <w:proofErr w:type="spellStart"/>
      <w:r w:rsidRPr="00471D00">
        <w:rPr>
          <w:rFonts w:ascii="Times New Roman" w:hAnsi="Times New Roman" w:cs="Times New Roman"/>
        </w:rPr>
        <w:t>полиэтиленгликоль</w:t>
      </w:r>
      <w:proofErr w:type="spellEnd"/>
      <w:r w:rsidRPr="00471D00">
        <w:rPr>
          <w:rFonts w:ascii="Times New Roman" w:hAnsi="Times New Roman" w:cs="Times New Roman"/>
        </w:rPr>
        <w:t xml:space="preserve"> – до 1 мл.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Лекарственный препарат выпускают расфасованным по 5, 10 и 100 мл в стерильные стеклянные флаконы, укупоренные резиновыми пробками и обкатанные алюминиевыми колпачками, по 5 и 10 мл стеклянные ампулы. 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Срок годности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300 при соблюдении условий хранения – 2 года со дня изготовления. 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Лекарственный препарат запрещается применять по истечении срока годности.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хранят в закрытой упаковке производителя отдельно от продуктов питания и кормов, в сухом, защищенном от света месте, при температуре от 5</w:t>
      </w:r>
      <w:proofErr w:type="gramStart"/>
      <w:r w:rsidRPr="00471D00">
        <w:rPr>
          <w:rFonts w:ascii="Times New Roman" w:hAnsi="Times New Roman" w:cs="Times New Roman"/>
        </w:rPr>
        <w:t>°С</w:t>
      </w:r>
      <w:proofErr w:type="gramEnd"/>
      <w:r w:rsidRPr="00471D00">
        <w:rPr>
          <w:rFonts w:ascii="Times New Roman" w:hAnsi="Times New Roman" w:cs="Times New Roman"/>
        </w:rPr>
        <w:t xml:space="preserve"> до 25°С.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следует хранить в местах, недоступных для детей.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Неиспользованный лекарственный препарат с истёкшим сроком годности, а также </w:t>
      </w:r>
      <w:proofErr w:type="gramStart"/>
      <w:r w:rsidRPr="00471D00">
        <w:rPr>
          <w:rFonts w:ascii="Times New Roman" w:hAnsi="Times New Roman" w:cs="Times New Roman"/>
        </w:rPr>
        <w:t>пустую упаковку из-под лекарственного препарата утилизируют</w:t>
      </w:r>
      <w:proofErr w:type="gramEnd"/>
      <w:r w:rsidRPr="00471D00">
        <w:rPr>
          <w:rFonts w:ascii="Times New Roman" w:hAnsi="Times New Roman" w:cs="Times New Roman"/>
        </w:rPr>
        <w:t xml:space="preserve"> в специально отведенных местах, вдали от источников питьевой воды и водоемов.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  <w:b/>
        </w:rPr>
      </w:pPr>
      <w:r w:rsidRPr="00471D00">
        <w:rPr>
          <w:rFonts w:ascii="Times New Roman" w:hAnsi="Times New Roman" w:cs="Times New Roman"/>
          <w:b/>
        </w:rPr>
        <w:t>II. Фармакологические свойства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Фармакотерапевтическая группа: антибактериальные лекарственные препараты.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Входящий в состав препарата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представляет собой производное </w:t>
      </w:r>
      <w:proofErr w:type="spellStart"/>
      <w:r w:rsidRPr="00471D00">
        <w:rPr>
          <w:rFonts w:ascii="Times New Roman" w:hAnsi="Times New Roman" w:cs="Times New Roman"/>
        </w:rPr>
        <w:t>тиамфеникола</w:t>
      </w:r>
      <w:proofErr w:type="spellEnd"/>
      <w:r w:rsidRPr="00471D00">
        <w:rPr>
          <w:rFonts w:ascii="Times New Roman" w:hAnsi="Times New Roman" w:cs="Times New Roman"/>
        </w:rPr>
        <w:t xml:space="preserve">, в молекуле которого гидроксильная группа заменена атомом фтора, является бактериостатическим антибиотиком, который препятствует синтезу протеина, присоединяясь к </w:t>
      </w:r>
      <w:proofErr w:type="spellStart"/>
      <w:r w:rsidRPr="00471D00">
        <w:rPr>
          <w:rFonts w:ascii="Times New Roman" w:hAnsi="Times New Roman" w:cs="Times New Roman"/>
        </w:rPr>
        <w:t>рибосомным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субблокам</w:t>
      </w:r>
      <w:proofErr w:type="spellEnd"/>
      <w:r w:rsidRPr="00471D00">
        <w:rPr>
          <w:rFonts w:ascii="Times New Roman" w:hAnsi="Times New Roman" w:cs="Times New Roman"/>
        </w:rPr>
        <w:t xml:space="preserve"> восприимчивых бактерий, приводя к остановке </w:t>
      </w:r>
      <w:proofErr w:type="spellStart"/>
      <w:r w:rsidRPr="00471D00">
        <w:rPr>
          <w:rFonts w:ascii="Times New Roman" w:hAnsi="Times New Roman" w:cs="Times New Roman"/>
        </w:rPr>
        <w:t>пептидильных</w:t>
      </w:r>
      <w:proofErr w:type="spellEnd"/>
      <w:r w:rsidRPr="00471D00">
        <w:rPr>
          <w:rFonts w:ascii="Times New Roman" w:hAnsi="Times New Roman" w:cs="Times New Roman"/>
        </w:rPr>
        <w:t xml:space="preserve"> обменов и тем самым, предотвращая развития аминокислот в растущую пептидную сеть и последующее образование белков.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обладает широким спектром антибактериального действия, </w:t>
      </w:r>
      <w:proofErr w:type="gramStart"/>
      <w:r w:rsidRPr="00471D00">
        <w:rPr>
          <w:rFonts w:ascii="Times New Roman" w:hAnsi="Times New Roman" w:cs="Times New Roman"/>
        </w:rPr>
        <w:t>эффективен</w:t>
      </w:r>
      <w:proofErr w:type="gramEnd"/>
      <w:r w:rsidRPr="00471D00">
        <w:rPr>
          <w:rFonts w:ascii="Times New Roman" w:hAnsi="Times New Roman" w:cs="Times New Roman"/>
        </w:rPr>
        <w:t xml:space="preserve"> в отношении </w:t>
      </w:r>
      <w:proofErr w:type="spellStart"/>
      <w:r w:rsidRPr="00471D00">
        <w:rPr>
          <w:rFonts w:ascii="Times New Roman" w:hAnsi="Times New Roman" w:cs="Times New Roman"/>
        </w:rPr>
        <w:t>Pasteurella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spp</w:t>
      </w:r>
      <w:proofErr w:type="spellEnd"/>
      <w:r w:rsidRPr="00471D00">
        <w:rPr>
          <w:rFonts w:ascii="Times New Roman" w:hAnsi="Times New Roman" w:cs="Times New Roman"/>
        </w:rPr>
        <w:t xml:space="preserve">., </w:t>
      </w:r>
      <w:proofErr w:type="spellStart"/>
      <w:r w:rsidRPr="00471D00">
        <w:rPr>
          <w:rFonts w:ascii="Times New Roman" w:hAnsi="Times New Roman" w:cs="Times New Roman"/>
        </w:rPr>
        <w:t>Salmonella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Klebsiella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Escherichia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coli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Bordatella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bronchiseptica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Streptococcus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pneumoniae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Staphylococcus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spp</w:t>
      </w:r>
      <w:proofErr w:type="spellEnd"/>
      <w:r w:rsidRPr="00471D00">
        <w:rPr>
          <w:rFonts w:ascii="Times New Roman" w:hAnsi="Times New Roman" w:cs="Times New Roman"/>
        </w:rPr>
        <w:t xml:space="preserve">., </w:t>
      </w:r>
      <w:proofErr w:type="spellStart"/>
      <w:r w:rsidRPr="00471D00">
        <w:rPr>
          <w:rFonts w:ascii="Times New Roman" w:hAnsi="Times New Roman" w:cs="Times New Roman"/>
        </w:rPr>
        <w:t>Shigella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spp</w:t>
      </w:r>
      <w:proofErr w:type="spellEnd"/>
      <w:r w:rsidRPr="00471D00">
        <w:rPr>
          <w:rFonts w:ascii="Times New Roman" w:hAnsi="Times New Roman" w:cs="Times New Roman"/>
        </w:rPr>
        <w:t>.,</w:t>
      </w:r>
      <w:proofErr w:type="spellStart"/>
      <w:r w:rsidRPr="00471D00">
        <w:rPr>
          <w:rFonts w:ascii="Times New Roman" w:hAnsi="Times New Roman" w:cs="Times New Roman"/>
        </w:rPr>
        <w:t>Proteus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spp</w:t>
      </w:r>
      <w:proofErr w:type="spellEnd"/>
      <w:r w:rsidRPr="00471D00">
        <w:rPr>
          <w:rFonts w:ascii="Times New Roman" w:hAnsi="Times New Roman" w:cs="Times New Roman"/>
        </w:rPr>
        <w:t xml:space="preserve">., </w:t>
      </w:r>
      <w:proofErr w:type="spellStart"/>
      <w:r w:rsidRPr="00471D00">
        <w:rPr>
          <w:rFonts w:ascii="Times New Roman" w:hAnsi="Times New Roman" w:cs="Times New Roman"/>
        </w:rPr>
        <w:t>Actinobacilluus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pleuropneumonia</w:t>
      </w:r>
      <w:proofErr w:type="spellEnd"/>
      <w:r w:rsidRPr="00471D00">
        <w:rPr>
          <w:rFonts w:ascii="Times New Roman" w:hAnsi="Times New Roman" w:cs="Times New Roman"/>
        </w:rPr>
        <w:t xml:space="preserve"> и </w:t>
      </w:r>
      <w:proofErr w:type="spellStart"/>
      <w:r w:rsidRPr="00471D00">
        <w:rPr>
          <w:rFonts w:ascii="Times New Roman" w:hAnsi="Times New Roman" w:cs="Times New Roman"/>
        </w:rPr>
        <w:t>Yersinia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pseudotuberculosis</w:t>
      </w:r>
      <w:proofErr w:type="spellEnd"/>
      <w:r w:rsidRPr="00471D00">
        <w:rPr>
          <w:rFonts w:ascii="Times New Roman" w:hAnsi="Times New Roman" w:cs="Times New Roman"/>
        </w:rPr>
        <w:t>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хорошо всасывается в желудочно-кишечном тракте и проникает во все органы и ткани. Из организма выводится преимущественно с мочой и частично с фекалиями в </w:t>
      </w:r>
      <w:proofErr w:type="spellStart"/>
      <w:r w:rsidRPr="00471D00">
        <w:rPr>
          <w:rFonts w:ascii="Times New Roman" w:hAnsi="Times New Roman" w:cs="Times New Roman"/>
        </w:rPr>
        <w:t>неизменномвиде</w:t>
      </w:r>
      <w:proofErr w:type="spellEnd"/>
      <w:r w:rsidRPr="00471D00">
        <w:rPr>
          <w:rFonts w:ascii="Times New Roman" w:hAnsi="Times New Roman" w:cs="Times New Roman"/>
        </w:rPr>
        <w:t xml:space="preserve"> и в виде метаболитов.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по степени воздействия на организм относится к умеренно опасным веществам (3 класс опасности по ГОСТ 12.1.007-76), в рекомендуемых дозах хорошо переносится животными, не обладает </w:t>
      </w:r>
      <w:proofErr w:type="spellStart"/>
      <w:r w:rsidRPr="00471D00">
        <w:rPr>
          <w:rFonts w:ascii="Times New Roman" w:hAnsi="Times New Roman" w:cs="Times New Roman"/>
        </w:rPr>
        <w:t>эмбриотоксическими</w:t>
      </w:r>
      <w:proofErr w:type="spellEnd"/>
      <w:r w:rsidRPr="00471D00">
        <w:rPr>
          <w:rFonts w:ascii="Times New Roman" w:hAnsi="Times New Roman" w:cs="Times New Roman"/>
        </w:rPr>
        <w:t xml:space="preserve">, тератогенными и </w:t>
      </w:r>
      <w:proofErr w:type="spellStart"/>
      <w:r w:rsidRPr="00471D00">
        <w:rPr>
          <w:rFonts w:ascii="Times New Roman" w:hAnsi="Times New Roman" w:cs="Times New Roman"/>
        </w:rPr>
        <w:t>гепатотоксическими</w:t>
      </w:r>
      <w:proofErr w:type="spellEnd"/>
      <w:r w:rsidRPr="00471D00">
        <w:rPr>
          <w:rFonts w:ascii="Times New Roman" w:hAnsi="Times New Roman" w:cs="Times New Roman"/>
        </w:rPr>
        <w:t xml:space="preserve"> свойствами.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  <w:b/>
        </w:rPr>
      </w:pPr>
      <w:r w:rsidRPr="00471D00">
        <w:rPr>
          <w:rFonts w:ascii="Times New Roman" w:hAnsi="Times New Roman" w:cs="Times New Roman"/>
          <w:b/>
        </w:rPr>
        <w:t>III. Порядок применения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применяют с лечебной целью крупному рогатому скоту и свиньям при желудочно-кишечных, респираторных и кожных заболеваниях, вызываемых микроорганизмами, </w:t>
      </w:r>
      <w:proofErr w:type="spellStart"/>
      <w:r w:rsidRPr="00471D00">
        <w:rPr>
          <w:rFonts w:ascii="Times New Roman" w:hAnsi="Times New Roman" w:cs="Times New Roman"/>
        </w:rPr>
        <w:t>возбудите¬ли</w:t>
      </w:r>
      <w:proofErr w:type="spellEnd"/>
      <w:r w:rsidRPr="00471D00">
        <w:rPr>
          <w:rFonts w:ascii="Times New Roman" w:hAnsi="Times New Roman" w:cs="Times New Roman"/>
        </w:rPr>
        <w:t xml:space="preserve"> которых чувствительны к </w:t>
      </w:r>
      <w:proofErr w:type="spellStart"/>
      <w:r w:rsidRPr="00471D00">
        <w:rPr>
          <w:rFonts w:ascii="Times New Roman" w:hAnsi="Times New Roman" w:cs="Times New Roman"/>
        </w:rPr>
        <w:t>флорфениколу</w:t>
      </w:r>
      <w:proofErr w:type="spellEnd"/>
      <w:r w:rsidRPr="00471D00">
        <w:rPr>
          <w:rFonts w:ascii="Times New Roman" w:hAnsi="Times New Roman" w:cs="Times New Roman"/>
        </w:rPr>
        <w:t>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lastRenderedPageBreak/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запрещается применять дойным и стельным коровам, супоросным свиноматкам, животным с повышенной чувствительностью к </w:t>
      </w:r>
      <w:proofErr w:type="spellStart"/>
      <w:r w:rsidRPr="00471D00">
        <w:rPr>
          <w:rFonts w:ascii="Times New Roman" w:hAnsi="Times New Roman" w:cs="Times New Roman"/>
        </w:rPr>
        <w:t>флорфениколу</w:t>
      </w:r>
      <w:proofErr w:type="spellEnd"/>
      <w:r w:rsidRPr="00471D00">
        <w:rPr>
          <w:rFonts w:ascii="Times New Roman" w:hAnsi="Times New Roman" w:cs="Times New Roman"/>
        </w:rPr>
        <w:t>, а также с выраженной почечной и печеночной недостаточностью.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Лекарственный препарат применяют животным индивидуально в следующих дозах: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Свиньям -  внутримышечно двукратно с интервалом 48 часов из расчета 15 мг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на 1 кг массы животного, что соответствует 1 мл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на 20 кг массы животного.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gramStart"/>
      <w:r w:rsidRPr="00471D00">
        <w:rPr>
          <w:rFonts w:ascii="Times New Roman" w:hAnsi="Times New Roman" w:cs="Times New Roman"/>
        </w:rPr>
        <w:t xml:space="preserve">Крупному рогатому скоту внутримышечно в мышцы шеи двукратно с интервалом 48 часов из расчета 20 мг/кг массы животного, что соответствует 1 мл </w:t>
      </w: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раствора для инъекций на 15 кг массы животного, либо однократно подкожно из расчета 40 мг/кг массы животного, что соответствует 2 мл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300 раствора на 15 кг массы животного.</w:t>
      </w:r>
      <w:proofErr w:type="gramEnd"/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Симптомы передозировки при применении лекарственного препарата не выявлены.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Особенностей действия при начале применения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300 и при его отмене не установлено.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Крупному рогатому скоту запрещается вводить более 10 мл препарата в одно место, свиньям более 3 мл препарата в одно место.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При применении </w:t>
      </w:r>
      <w:proofErr w:type="spellStart"/>
      <w:r w:rsidRPr="00471D00">
        <w:rPr>
          <w:rFonts w:ascii="Times New Roman" w:hAnsi="Times New Roman" w:cs="Times New Roman"/>
        </w:rPr>
        <w:t>Флорфеникола</w:t>
      </w:r>
      <w:proofErr w:type="spellEnd"/>
      <w:r w:rsidRPr="00471D00">
        <w:rPr>
          <w:rFonts w:ascii="Times New Roman" w:hAnsi="Times New Roman" w:cs="Times New Roman"/>
        </w:rPr>
        <w:t xml:space="preserve"> 300 в соответствии с настоящей инструкцией побочных явлений и осложнений, как правило, не наблюдается. При повышенной индивидуальной чувствительности животных и птицы к  компонентам лекарственного препарата и появлении побочных явлений (отказ от корма, нарушение координации) его использование прекращают.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proofErr w:type="spellStart"/>
      <w:r w:rsidRPr="00471D00">
        <w:rPr>
          <w:rFonts w:ascii="Times New Roman" w:hAnsi="Times New Roman" w:cs="Times New Roman"/>
        </w:rPr>
        <w:t>Флорфеникол</w:t>
      </w:r>
      <w:proofErr w:type="spellEnd"/>
      <w:r w:rsidRPr="00471D00">
        <w:rPr>
          <w:rFonts w:ascii="Times New Roman" w:hAnsi="Times New Roman" w:cs="Times New Roman"/>
        </w:rPr>
        <w:t xml:space="preserve"> 300 запрещается применять совместно с </w:t>
      </w:r>
      <w:proofErr w:type="spellStart"/>
      <w:r w:rsidRPr="00471D00">
        <w:rPr>
          <w:rFonts w:ascii="Times New Roman" w:hAnsi="Times New Roman" w:cs="Times New Roman"/>
        </w:rPr>
        <w:t>тиамфениколом</w:t>
      </w:r>
      <w:proofErr w:type="spellEnd"/>
      <w:r w:rsidRPr="00471D00">
        <w:rPr>
          <w:rFonts w:ascii="Times New Roman" w:hAnsi="Times New Roman" w:cs="Times New Roman"/>
        </w:rPr>
        <w:t xml:space="preserve"> и </w:t>
      </w:r>
      <w:proofErr w:type="spellStart"/>
      <w:r w:rsidRPr="00471D00">
        <w:rPr>
          <w:rFonts w:ascii="Times New Roman" w:hAnsi="Times New Roman" w:cs="Times New Roman"/>
        </w:rPr>
        <w:t>хлорамфениколом</w:t>
      </w:r>
      <w:proofErr w:type="spellEnd"/>
      <w:r w:rsidRPr="00471D00">
        <w:rPr>
          <w:rFonts w:ascii="Times New Roman" w:hAnsi="Times New Roman" w:cs="Times New Roman"/>
        </w:rPr>
        <w:t>. Не рекомендуется смешивать препарат в одном шприце с другими лекарственными средствами.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Убой свиней на мясо разрешается не ранее, чем через 14 суток; крупного рогатого скота – 28 суток после последнего применения лекарственного препарата. 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Мясо животных, вынужденно убитых до истечения указанного срока, может быть использовано в корм пушным зверям.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471D00" w:rsidRPr="00471D00" w:rsidRDefault="00471D00" w:rsidP="00471D00">
      <w:pPr>
        <w:spacing w:after="0"/>
        <w:rPr>
          <w:rFonts w:ascii="Times New Roman" w:hAnsi="Times New Roman" w:cs="Times New Roman"/>
          <w:b/>
        </w:rPr>
      </w:pPr>
      <w:bookmarkStart w:id="0" w:name="_GoBack"/>
      <w:r w:rsidRPr="00471D00">
        <w:rPr>
          <w:rFonts w:ascii="Times New Roman" w:hAnsi="Times New Roman" w:cs="Times New Roman"/>
          <w:b/>
        </w:rPr>
        <w:t>IV. Меры личной профилактики</w:t>
      </w:r>
    </w:p>
    <w:bookmarkEnd w:id="0"/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 xml:space="preserve">При работе с </w:t>
      </w:r>
      <w:proofErr w:type="spellStart"/>
      <w:r w:rsidRPr="00471D00">
        <w:rPr>
          <w:rFonts w:ascii="Times New Roman" w:hAnsi="Times New Roman" w:cs="Times New Roman"/>
        </w:rPr>
        <w:t>Флорфениколом</w:t>
      </w:r>
      <w:proofErr w:type="spellEnd"/>
      <w:r w:rsidRPr="00471D00">
        <w:rPr>
          <w:rFonts w:ascii="Times New Roman" w:hAnsi="Times New Roman" w:cs="Times New Roman"/>
        </w:rPr>
        <w:t xml:space="preserve"> 300 следует соблюдать общие правила личной гигиены и техники безопасности, предусмотренные при работе с лекарственными препаратами.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Во время работы запрещается пить, курить и принимать пищу. По окончании работы руки следует вымыть теплой водой с мылом.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При попадании лекарственного препарата в глаза или на слизистые оболочки немедленно промыть их струей чистой воды, при необходимости следует обратиться к врачу.</w:t>
      </w:r>
    </w:p>
    <w:p w:rsidR="00471D00" w:rsidRPr="00471D00" w:rsidRDefault="00471D00" w:rsidP="00471D00">
      <w:pPr>
        <w:spacing w:after="0"/>
        <w:rPr>
          <w:rFonts w:ascii="Times New Roman" w:hAnsi="Times New Roman" w:cs="Times New Roman"/>
        </w:rPr>
      </w:pPr>
    </w:p>
    <w:p w:rsidR="00AC55D9" w:rsidRPr="00471D00" w:rsidRDefault="00471D00" w:rsidP="00471D00">
      <w:pPr>
        <w:spacing w:after="0"/>
        <w:rPr>
          <w:rFonts w:ascii="Times New Roman" w:hAnsi="Times New Roman" w:cs="Times New Roman"/>
        </w:rPr>
      </w:pPr>
      <w:r w:rsidRPr="00471D00">
        <w:rPr>
          <w:rFonts w:ascii="Times New Roman" w:hAnsi="Times New Roman" w:cs="Times New Roman"/>
        </w:rPr>
        <w:t>Инструкция разработана фирмой  «</w:t>
      </w:r>
      <w:proofErr w:type="spellStart"/>
      <w:r w:rsidRPr="00471D00">
        <w:rPr>
          <w:rFonts w:ascii="Times New Roman" w:hAnsi="Times New Roman" w:cs="Times New Roman"/>
        </w:rPr>
        <w:t>Alpovet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Limited</w:t>
      </w:r>
      <w:proofErr w:type="spellEnd"/>
      <w:r w:rsidRPr="00471D00">
        <w:rPr>
          <w:rFonts w:ascii="Times New Roman" w:hAnsi="Times New Roman" w:cs="Times New Roman"/>
        </w:rPr>
        <w:t xml:space="preserve">», </w:t>
      </w:r>
      <w:proofErr w:type="spellStart"/>
      <w:r w:rsidRPr="00471D00">
        <w:rPr>
          <w:rFonts w:ascii="Times New Roman" w:hAnsi="Times New Roman" w:cs="Times New Roman"/>
        </w:rPr>
        <w:t>Gordonos</w:t>
      </w:r>
      <w:proofErr w:type="spellEnd"/>
      <w:r w:rsidRPr="00471D00">
        <w:rPr>
          <w:rFonts w:ascii="Times New Roman" w:hAnsi="Times New Roman" w:cs="Times New Roman"/>
        </w:rPr>
        <w:t xml:space="preserve">, 7B, </w:t>
      </w:r>
      <w:proofErr w:type="spellStart"/>
      <w:r w:rsidRPr="00471D00">
        <w:rPr>
          <w:rFonts w:ascii="Times New Roman" w:hAnsi="Times New Roman" w:cs="Times New Roman"/>
        </w:rPr>
        <w:t>Agios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Geogios</w:t>
      </w:r>
      <w:proofErr w:type="spellEnd"/>
      <w:r w:rsidRPr="00471D00">
        <w:rPr>
          <w:rFonts w:ascii="Times New Roman" w:hAnsi="Times New Roman" w:cs="Times New Roman"/>
        </w:rPr>
        <w:t xml:space="preserve"> </w:t>
      </w:r>
      <w:proofErr w:type="spellStart"/>
      <w:r w:rsidRPr="00471D00">
        <w:rPr>
          <w:rFonts w:ascii="Times New Roman" w:hAnsi="Times New Roman" w:cs="Times New Roman"/>
        </w:rPr>
        <w:t>Chavouzas</w:t>
      </w:r>
      <w:proofErr w:type="spellEnd"/>
      <w:r w:rsidRPr="00471D00">
        <w:rPr>
          <w:rFonts w:ascii="Times New Roman" w:hAnsi="Times New Roman" w:cs="Times New Roman"/>
        </w:rPr>
        <w:t xml:space="preserve">, P.C. 3070, </w:t>
      </w:r>
      <w:proofErr w:type="spellStart"/>
      <w:r w:rsidRPr="00471D00">
        <w:rPr>
          <w:rFonts w:ascii="Times New Roman" w:hAnsi="Times New Roman" w:cs="Times New Roman"/>
        </w:rPr>
        <w:t>Limassol</w:t>
      </w:r>
      <w:proofErr w:type="spellEnd"/>
      <w:r w:rsidRPr="00471D00">
        <w:rPr>
          <w:rFonts w:ascii="Times New Roman" w:hAnsi="Times New Roman" w:cs="Times New Roman"/>
        </w:rPr>
        <w:t xml:space="preserve">, </w:t>
      </w:r>
      <w:proofErr w:type="spellStart"/>
      <w:r w:rsidRPr="00471D00">
        <w:rPr>
          <w:rFonts w:ascii="Times New Roman" w:hAnsi="Times New Roman" w:cs="Times New Roman"/>
        </w:rPr>
        <w:t>Cyprus</w:t>
      </w:r>
      <w:proofErr w:type="spellEnd"/>
      <w:r w:rsidRPr="00471D00">
        <w:rPr>
          <w:rFonts w:ascii="Times New Roman" w:hAnsi="Times New Roman" w:cs="Times New Roman"/>
        </w:rPr>
        <w:t>.</w:t>
      </w:r>
    </w:p>
    <w:sectPr w:rsidR="00AC55D9" w:rsidRPr="0047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0"/>
    <w:rsid w:val="00471D00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2019-06-19T08:44:00Z</dcterms:created>
  <dcterms:modified xsi:type="dcterms:W3CDTF">2019-06-19T08:50:00Z</dcterms:modified>
</cp:coreProperties>
</file>